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40" w:lineRule="exact"/>
        <w:jc w:val="center"/>
        <w:rPr>
          <w:rFonts w:hint="eastAsia" w:ascii="方正大标宋简体" w:eastAsia="方正大标宋简体"/>
          <w:b/>
          <w:color w:val="000000"/>
          <w:sz w:val="36"/>
          <w:szCs w:val="36"/>
        </w:rPr>
      </w:pPr>
      <w:r>
        <w:rPr>
          <w:rFonts w:hint="eastAsia" w:ascii="方正大标宋简体" w:eastAsia="方正大标宋简体"/>
          <w:b/>
          <w:color w:val="000000"/>
          <w:sz w:val="36"/>
          <w:szCs w:val="36"/>
        </w:rPr>
        <w:t>济学专业（020101）</w:t>
      </w:r>
    </w:p>
    <w:p>
      <w:pPr>
        <w:spacing w:line="640" w:lineRule="exact"/>
        <w:jc w:val="center"/>
        <w:rPr>
          <w:rFonts w:hint="eastAsia" w:ascii="方正大标宋简体" w:eastAsia="方正大标宋简体"/>
          <w:b/>
          <w:color w:val="000000"/>
          <w:sz w:val="36"/>
          <w:szCs w:val="36"/>
        </w:rPr>
      </w:pPr>
      <w:r>
        <w:rPr>
          <w:rFonts w:hint="eastAsia" w:ascii="方正大标宋简体" w:eastAsia="方正大标宋简体"/>
          <w:b/>
          <w:color w:val="000000"/>
          <w:sz w:val="36"/>
          <w:szCs w:val="36"/>
        </w:rPr>
        <w:t>经人才培养方案</w:t>
      </w:r>
    </w:p>
    <w:p>
      <w:pPr>
        <w:pStyle w:val="3"/>
        <w:spacing w:line="400" w:lineRule="exact"/>
        <w:rPr>
          <w:rFonts w:hint="eastAsia" w:ascii="黑体" w:hAnsi="宋体" w:eastAsia="黑体"/>
          <w:sz w:val="28"/>
          <w:szCs w:val="28"/>
        </w:rPr>
      </w:pPr>
      <w:r>
        <w:rPr>
          <w:rFonts w:hint="eastAsia" w:ascii="黑体" w:hAnsi="宋体" w:eastAsia="黑体"/>
          <w:sz w:val="28"/>
          <w:szCs w:val="28"/>
        </w:rPr>
        <w:t>一、专业分析</w:t>
      </w:r>
    </w:p>
    <w:p>
      <w:pPr>
        <w:pStyle w:val="3"/>
        <w:spacing w:line="400" w:lineRule="exact"/>
        <w:ind w:firstLine="480" w:firstLineChars="200"/>
        <w:rPr>
          <w:rFonts w:hint="eastAsia" w:hAnsi="宋体"/>
          <w:sz w:val="24"/>
          <w:szCs w:val="24"/>
        </w:rPr>
      </w:pPr>
      <w:r>
        <w:rPr>
          <w:rFonts w:hint="eastAsia" w:hAnsi="宋体"/>
          <w:sz w:val="24"/>
          <w:szCs w:val="24"/>
        </w:rPr>
        <w:t>经济学是研究人类社会各个发展阶段人们经济关系的发展规律、国民经济运行、经济管理、资源有效配置和提高经济效益的科学。</w:t>
      </w:r>
    </w:p>
    <w:p>
      <w:pPr>
        <w:pStyle w:val="3"/>
        <w:spacing w:line="400" w:lineRule="exact"/>
        <w:ind w:firstLine="480" w:firstLineChars="200"/>
        <w:rPr>
          <w:rFonts w:hint="eastAsia" w:hAnsi="宋体"/>
          <w:sz w:val="24"/>
          <w:szCs w:val="24"/>
        </w:rPr>
      </w:pPr>
      <w:r>
        <w:rPr>
          <w:rFonts w:hAnsi="宋体"/>
          <w:sz w:val="24"/>
          <w:szCs w:val="24"/>
        </w:rPr>
        <w:t>经济学专业作为我国最早开设的经济类专业，</w:t>
      </w:r>
      <w:r>
        <w:rPr>
          <w:rFonts w:hint="eastAsia" w:hAnsi="宋体"/>
          <w:sz w:val="24"/>
          <w:szCs w:val="24"/>
        </w:rPr>
        <w:t>对我国的经济发展过程中的问题进行了理论探讨和实践指导。我国经济学（财经类）高等教育源于20世纪初，到1948年，全国约有70多所院校开设商科系，1979年后经济类教育步入重要的恢复阶段。经济改革的深化对财经类人才的需求日益升温，尤其是我国建立社会主义市场经济以来，</w:t>
      </w:r>
      <w:r>
        <w:rPr>
          <w:rFonts w:hAnsi="宋体"/>
          <w:sz w:val="24"/>
          <w:szCs w:val="24"/>
        </w:rPr>
        <w:t>一方面是我国市场经济的发展为经济学提供了广阔的舞台，提高了人们对经济学的认同度；另一方面是经济学专业知识涉及范围广、注重基础研究的特点，使学生无论是就业还是深造都有充足的选择余地。</w:t>
      </w:r>
      <w:r>
        <w:rPr>
          <w:rFonts w:hint="eastAsia" w:hAnsi="宋体"/>
          <w:sz w:val="24"/>
          <w:szCs w:val="24"/>
        </w:rPr>
        <w:t>1999年7月，中国高校扩大招生，财经学科门类是扩招规模和增幅最大的学科。</w:t>
      </w:r>
    </w:p>
    <w:p>
      <w:pPr>
        <w:pStyle w:val="3"/>
        <w:spacing w:line="400" w:lineRule="exact"/>
        <w:ind w:firstLine="480" w:firstLineChars="200"/>
        <w:rPr>
          <w:rFonts w:hAnsi="宋体"/>
          <w:sz w:val="24"/>
          <w:szCs w:val="24"/>
        </w:rPr>
      </w:pPr>
      <w:r>
        <w:rPr>
          <w:rFonts w:hint="eastAsia" w:hAnsi="宋体"/>
          <w:sz w:val="24"/>
          <w:szCs w:val="24"/>
        </w:rPr>
        <w:t>从1979年改革开放到现在，我国经济发展取得了巨大成功，经济建设的发展，要求我们研究有限的经济资源如何配置才能取得最佳的经济效益；社会经济体制改革，要求我们研究采用什么样的经济体制，建立什么样的所有制关系、分配关系及运行机制，才能促进经济效益的提高。这些问题的解决都需要具有经济学专业知识背景的人员来完成。经济学专业的教学模式进一步从以教师为中心向以学生为中心转变，教学方法进一步从系统讲授向边学边用转变，教学环境进一步从课堂向真实工作环境转变。</w:t>
      </w:r>
      <w:r>
        <w:rPr>
          <w:rFonts w:hAnsi="宋体"/>
          <w:sz w:val="24"/>
          <w:szCs w:val="24"/>
        </w:rPr>
        <w:t xml:space="preserve"> </w:t>
      </w:r>
    </w:p>
    <w:p>
      <w:pPr>
        <w:pStyle w:val="3"/>
        <w:spacing w:line="400" w:lineRule="exact"/>
        <w:ind w:firstLine="480" w:firstLineChars="200"/>
        <w:rPr>
          <w:rFonts w:hint="eastAsia" w:hAnsi="宋体"/>
          <w:sz w:val="24"/>
          <w:szCs w:val="24"/>
        </w:rPr>
      </w:pPr>
      <w:r>
        <w:rPr>
          <w:rFonts w:hint="eastAsia" w:hAnsi="宋体"/>
          <w:sz w:val="24"/>
          <w:szCs w:val="24"/>
        </w:rPr>
        <w:t>济宁市2014年规模以上工业企业由年初的</w:t>
      </w:r>
      <w:r>
        <w:rPr>
          <w:rFonts w:hAnsi="宋体"/>
          <w:sz w:val="24"/>
          <w:szCs w:val="24"/>
        </w:rPr>
        <w:t xml:space="preserve">1260 </w:t>
      </w:r>
      <w:r>
        <w:rPr>
          <w:rFonts w:hint="eastAsia" w:hAnsi="宋体"/>
          <w:sz w:val="24"/>
          <w:szCs w:val="24"/>
        </w:rPr>
        <w:t>家发展到</w:t>
      </w:r>
      <w:r>
        <w:rPr>
          <w:rFonts w:hAnsi="宋体"/>
          <w:sz w:val="24"/>
          <w:szCs w:val="24"/>
        </w:rPr>
        <w:t xml:space="preserve">1551 </w:t>
      </w:r>
      <w:r>
        <w:rPr>
          <w:rFonts w:hint="eastAsia" w:hAnsi="宋体"/>
          <w:sz w:val="24"/>
          <w:szCs w:val="24"/>
        </w:rPr>
        <w:t>家，年末金融机构各项存款余额</w:t>
      </w:r>
      <w:r>
        <w:rPr>
          <w:rFonts w:hAnsi="宋体"/>
          <w:sz w:val="24"/>
          <w:szCs w:val="24"/>
        </w:rPr>
        <w:t xml:space="preserve">3146.2 </w:t>
      </w:r>
      <w:r>
        <w:rPr>
          <w:rFonts w:hint="eastAsia" w:hAnsi="宋体"/>
          <w:sz w:val="24"/>
          <w:szCs w:val="24"/>
        </w:rPr>
        <w:t>亿元，比年初增加20.4%；2012年底济宁市累计保险金额</w:t>
      </w:r>
      <w:r>
        <w:rPr>
          <w:rFonts w:hAnsi="宋体"/>
          <w:sz w:val="24"/>
          <w:szCs w:val="24"/>
        </w:rPr>
        <w:t xml:space="preserve">9619 </w:t>
      </w:r>
      <w:r>
        <w:rPr>
          <w:rFonts w:hint="eastAsia" w:hAnsi="宋体"/>
          <w:sz w:val="24"/>
          <w:szCs w:val="24"/>
        </w:rPr>
        <w:t>亿元，增长</w:t>
      </w:r>
      <w:r>
        <w:rPr>
          <w:rFonts w:hAnsi="宋体"/>
          <w:sz w:val="24"/>
          <w:szCs w:val="24"/>
        </w:rPr>
        <w:t>59.9%</w:t>
      </w:r>
      <w:r>
        <w:rPr>
          <w:rFonts w:hint="eastAsia" w:hAnsi="宋体"/>
          <w:sz w:val="24"/>
          <w:szCs w:val="24"/>
        </w:rPr>
        <w:t>。济宁市工业企业的健康发展急需大量熟悉市场经济规律的经济学专业人才；银行、保险业的蓬勃发展需要具备经济学基础知识，熟悉银行、保险业市场动态相关信息的专业型人才。</w:t>
      </w:r>
    </w:p>
    <w:p>
      <w:pPr>
        <w:pStyle w:val="3"/>
        <w:spacing w:line="400" w:lineRule="exact"/>
        <w:ind w:firstLine="480" w:firstLineChars="200"/>
        <w:rPr>
          <w:rFonts w:hint="eastAsia" w:hAnsi="宋体"/>
          <w:sz w:val="24"/>
        </w:rPr>
      </w:pPr>
      <w:r>
        <w:rPr>
          <w:rFonts w:hAnsi="宋体"/>
          <w:sz w:val="24"/>
          <w:szCs w:val="24"/>
        </w:rPr>
        <w:t>经济学专业毕业生就业去向分布比较广泛，有着</w:t>
      </w:r>
      <w:r>
        <w:rPr>
          <w:rFonts w:hint="eastAsia" w:hAnsi="宋体"/>
          <w:sz w:val="24"/>
          <w:szCs w:val="24"/>
        </w:rPr>
        <w:t>“</w:t>
      </w:r>
      <w:r>
        <w:rPr>
          <w:rFonts w:hAnsi="宋体"/>
          <w:sz w:val="24"/>
          <w:szCs w:val="24"/>
        </w:rPr>
        <w:t>管理者孵化器</w:t>
      </w:r>
      <w:r>
        <w:rPr>
          <w:rFonts w:hint="eastAsia" w:hAnsi="宋体"/>
          <w:sz w:val="24"/>
          <w:szCs w:val="24"/>
        </w:rPr>
        <w:t>”</w:t>
      </w:r>
      <w:r>
        <w:rPr>
          <w:rFonts w:hAnsi="宋体"/>
          <w:sz w:val="24"/>
          <w:szCs w:val="24"/>
        </w:rPr>
        <w:t>的美称</w:t>
      </w:r>
      <w:r>
        <w:rPr>
          <w:rFonts w:hint="eastAsia" w:hAnsi="宋体"/>
          <w:sz w:val="24"/>
          <w:szCs w:val="24"/>
        </w:rPr>
        <w:t>，</w:t>
      </w:r>
      <w:r>
        <w:rPr>
          <w:rFonts w:hAnsi="宋体"/>
          <w:sz w:val="24"/>
          <w:szCs w:val="24"/>
        </w:rPr>
        <w:t>主要在综合经济管理部门、政策研究部门、金融机构和企业等，从事经济分析、预测、营销和经济管理工作</w:t>
      </w:r>
      <w:r>
        <w:rPr>
          <w:rFonts w:hint="eastAsia" w:hAnsi="宋体"/>
          <w:sz w:val="24"/>
          <w:szCs w:val="24"/>
        </w:rPr>
        <w:t>；努力为区域经济社会发展和行业发展培养富有创新精神和实践能力</w:t>
      </w:r>
      <w:r>
        <w:rPr>
          <w:rFonts w:hint="eastAsia" w:hAnsi="宋体"/>
          <w:sz w:val="24"/>
        </w:rPr>
        <w:t>的高素质应用型人才。</w:t>
      </w:r>
      <w:r>
        <w:rPr>
          <w:rFonts w:hAnsi="宋体"/>
          <w:sz w:val="24"/>
        </w:rPr>
        <w:t xml:space="preserve"> </w:t>
      </w:r>
    </w:p>
    <w:p>
      <w:pPr>
        <w:pStyle w:val="3"/>
        <w:spacing w:line="400" w:lineRule="exact"/>
        <w:rPr>
          <w:rFonts w:hint="eastAsia" w:ascii="黑体" w:hAnsi="宋体" w:eastAsia="黑体"/>
          <w:sz w:val="28"/>
          <w:szCs w:val="28"/>
        </w:rPr>
      </w:pPr>
      <w:r>
        <w:rPr>
          <w:rFonts w:hint="eastAsia" w:ascii="黑体" w:hAnsi="宋体" w:eastAsia="黑体"/>
          <w:sz w:val="28"/>
          <w:szCs w:val="28"/>
        </w:rPr>
        <w:t>二、培养目标</w:t>
      </w:r>
    </w:p>
    <w:p>
      <w:pPr>
        <w:pStyle w:val="3"/>
        <w:spacing w:line="400" w:lineRule="exact"/>
        <w:ind w:firstLine="480" w:firstLineChars="200"/>
        <w:rPr>
          <w:rFonts w:hint="eastAsia" w:hAnsi="宋体"/>
        </w:rPr>
      </w:pPr>
      <w:r>
        <w:rPr>
          <w:rFonts w:hint="eastAsia" w:hAnsi="宋体"/>
          <w:sz w:val="24"/>
          <w:szCs w:val="24"/>
        </w:rPr>
        <w:t>经济学专业</w:t>
      </w:r>
      <w:r>
        <w:rPr>
          <w:rFonts w:hAnsi="宋体"/>
          <w:sz w:val="24"/>
          <w:szCs w:val="24"/>
        </w:rPr>
        <w:t>培养具有良好的思想道德修养和身心素质，较高的人文素养、科学素养和艺术素养</w:t>
      </w:r>
      <w:r>
        <w:rPr>
          <w:rFonts w:hint="eastAsia" w:hAnsi="宋体"/>
          <w:sz w:val="24"/>
          <w:szCs w:val="24"/>
        </w:rPr>
        <w:t>；以马克思主义为指导，经济学基础理论功底深厚，信念执著、品德优良、知识丰富，能够理论联系实际，能在高等学校和科研结构、相关政府部门、企事业单位从事经济学教学研究和经济管理等方面工作，</w:t>
      </w:r>
      <w:r>
        <w:rPr>
          <w:rFonts w:hAnsi="宋体"/>
          <w:sz w:val="24"/>
          <w:szCs w:val="24"/>
        </w:rPr>
        <w:t>具有创新精神和实践能力的高素质应用型人才。</w:t>
      </w:r>
      <w:r>
        <w:rPr>
          <w:rFonts w:hAnsi="宋体"/>
        </w:rPr>
        <w:t xml:space="preserve"> </w:t>
      </w:r>
    </w:p>
    <w:p>
      <w:pPr>
        <w:pStyle w:val="3"/>
        <w:spacing w:line="400" w:lineRule="exact"/>
        <w:rPr>
          <w:rFonts w:hint="eastAsia" w:hAnsi="宋体"/>
          <w:b/>
          <w:sz w:val="24"/>
          <w:szCs w:val="24"/>
        </w:rPr>
      </w:pPr>
      <w:r>
        <w:rPr>
          <w:rFonts w:hint="eastAsia" w:ascii="黑体" w:hAnsi="宋体" w:eastAsia="黑体"/>
          <w:sz w:val="28"/>
          <w:szCs w:val="28"/>
        </w:rPr>
        <w:t>三、培养规格</w:t>
      </w:r>
    </w:p>
    <w:p>
      <w:pPr>
        <w:spacing w:line="400" w:lineRule="exact"/>
        <w:ind w:left="-105" w:leftChars="-50" w:right="-168" w:rightChars="-80" w:firstLine="480" w:firstLineChars="200"/>
        <w:rPr>
          <w:rFonts w:hint="eastAsia" w:ascii="宋体" w:hAnsi="宋体" w:cs="Courier New"/>
          <w:sz w:val="24"/>
        </w:rPr>
      </w:pPr>
      <w:r>
        <w:rPr>
          <w:rFonts w:hint="eastAsia" w:ascii="宋体" w:hAnsi="宋体" w:cs="Courier New"/>
          <w:sz w:val="24"/>
        </w:rPr>
        <w:t>毕业生应在知识、能力和素质三方面达到以下要求：</w:t>
      </w:r>
    </w:p>
    <w:p>
      <w:pPr>
        <w:spacing w:line="400" w:lineRule="exact"/>
        <w:ind w:left="-105" w:leftChars="-50" w:right="-168" w:rightChars="-80" w:firstLine="480" w:firstLineChars="200"/>
        <w:rPr>
          <w:rFonts w:hint="eastAsia" w:ascii="宋体" w:hAnsi="宋体" w:cs="Courier New"/>
          <w:sz w:val="24"/>
        </w:rPr>
      </w:pPr>
      <w:r>
        <w:rPr>
          <w:rFonts w:hint="eastAsia" w:ascii="宋体" w:hAnsi="宋体" w:cs="Courier New"/>
          <w:sz w:val="24"/>
        </w:rPr>
        <w:t>（一）知识要求</w:t>
      </w:r>
    </w:p>
    <w:p>
      <w:pPr>
        <w:spacing w:line="400" w:lineRule="exact"/>
        <w:ind w:left="-105" w:leftChars="-50" w:right="-168" w:rightChars="-80" w:firstLine="480" w:firstLineChars="200"/>
        <w:rPr>
          <w:rFonts w:hint="eastAsia" w:ascii="宋体" w:hAnsi="宋体" w:cs="Courier New"/>
          <w:sz w:val="24"/>
        </w:rPr>
      </w:pPr>
      <w:r>
        <w:rPr>
          <w:rFonts w:hint="eastAsia" w:ascii="宋体" w:hAnsi="宋体" w:cs="Courier New"/>
          <w:sz w:val="24"/>
        </w:rPr>
        <w:t>1．基础知识：掌握思想政治理论、必备的英语知识、计算机应用的基础知识、一定的文学、社会学、艺术修养等方面的知识；具有必备的体育知识、就业知识和一定的军事常识。</w:t>
      </w:r>
    </w:p>
    <w:p>
      <w:pPr>
        <w:spacing w:line="400" w:lineRule="exact"/>
        <w:ind w:left="-105" w:leftChars="-50" w:right="-168" w:rightChars="-80" w:firstLine="480" w:firstLineChars="200"/>
        <w:rPr>
          <w:rFonts w:hint="eastAsia" w:ascii="宋体" w:hAnsi="宋体" w:cs="Courier New"/>
          <w:sz w:val="24"/>
        </w:rPr>
      </w:pPr>
      <w:r>
        <w:rPr>
          <w:rFonts w:hint="eastAsia" w:ascii="宋体" w:hAnsi="宋体" w:cs="Courier New"/>
          <w:sz w:val="24"/>
        </w:rPr>
        <w:t>2．专业知识：具有必备的数学基础知识、政治经济学和西方经济学理论；掌握会计学、管理学、统计、计量的基础知识。具有国际金融、货币银行学、证券投资的知识；具有国际贸易、电子商务的知识；具有财务管理、企业管理、市场营销的知识。</w:t>
      </w:r>
    </w:p>
    <w:p>
      <w:pPr>
        <w:spacing w:line="400" w:lineRule="exact"/>
        <w:ind w:left="-105" w:leftChars="-50" w:right="-168" w:rightChars="-80" w:firstLine="480" w:firstLineChars="200"/>
        <w:rPr>
          <w:rFonts w:hint="eastAsia" w:ascii="宋体" w:hAnsi="宋体" w:cs="Courier New"/>
          <w:sz w:val="24"/>
        </w:rPr>
      </w:pPr>
      <w:r>
        <w:rPr>
          <w:rFonts w:hint="eastAsia" w:ascii="宋体" w:hAnsi="宋体" w:cs="Courier New"/>
          <w:sz w:val="24"/>
        </w:rPr>
        <w:t>3．职业技能知识：掌握计量经济分析的软件，掌握会计实务操作的知识，掌握调查获取数据的相关方法，掌握贸易、金融业运作的相关知识，掌握商务沟通人际关系、市场营销等相关知识。</w:t>
      </w:r>
    </w:p>
    <w:p>
      <w:pPr>
        <w:spacing w:line="400" w:lineRule="exact"/>
        <w:ind w:left="-105" w:leftChars="-50" w:right="-168" w:rightChars="-80" w:firstLine="480" w:firstLineChars="200"/>
        <w:rPr>
          <w:rFonts w:hint="eastAsia" w:ascii="宋体" w:hAnsi="宋体" w:cs="Courier New"/>
          <w:sz w:val="24"/>
        </w:rPr>
      </w:pPr>
      <w:r>
        <w:rPr>
          <w:rFonts w:hint="eastAsia" w:ascii="宋体" w:hAnsi="宋体" w:cs="Courier New"/>
          <w:sz w:val="24"/>
        </w:rPr>
        <w:t>（二）能力要求</w:t>
      </w:r>
    </w:p>
    <w:p>
      <w:pPr>
        <w:spacing w:line="400" w:lineRule="exact"/>
        <w:ind w:left="-105" w:leftChars="-50" w:right="-168" w:rightChars="-80" w:firstLine="480" w:firstLineChars="200"/>
        <w:rPr>
          <w:rFonts w:hint="eastAsia" w:ascii="宋体" w:hAnsi="宋体" w:cs="Courier New"/>
          <w:sz w:val="24"/>
        </w:rPr>
      </w:pPr>
      <w:r>
        <w:rPr>
          <w:rFonts w:hint="eastAsia" w:ascii="宋体" w:hAnsi="宋体" w:cs="Courier New"/>
          <w:sz w:val="24"/>
        </w:rPr>
        <w:t>1．基础能力：具有运用辩证唯物主义基本观点及方法分析和解决问题能力；具有较高的英语和计算机应用能力；具有较强的语言及文字表达能力；具有较好的体育运动技能和锻炼能力；具有一定的艺术欣赏能力。</w:t>
      </w:r>
    </w:p>
    <w:p>
      <w:pPr>
        <w:widowControl/>
        <w:tabs>
          <w:tab w:val="left" w:pos="-234"/>
        </w:tabs>
        <w:spacing w:line="400" w:lineRule="exact"/>
        <w:ind w:left="-105" w:leftChars="-50" w:right="-168" w:rightChars="-80" w:firstLine="360" w:firstLineChars="150"/>
        <w:rPr>
          <w:rFonts w:hint="eastAsia" w:ascii="宋体" w:hAnsi="宋体" w:cs="Courier New"/>
          <w:sz w:val="24"/>
        </w:rPr>
      </w:pPr>
      <w:r>
        <w:rPr>
          <w:rFonts w:hint="eastAsia" w:ascii="宋体" w:hAnsi="宋体" w:cs="Courier New"/>
          <w:sz w:val="24"/>
        </w:rPr>
        <w:t>2．</w:t>
      </w:r>
      <w:r>
        <w:rPr>
          <w:rFonts w:ascii="宋体" w:hAnsi="宋体" w:cs="Courier New"/>
          <w:sz w:val="24"/>
        </w:rPr>
        <w:t>专业</w:t>
      </w:r>
      <w:r>
        <w:rPr>
          <w:rFonts w:hint="eastAsia" w:ascii="宋体" w:hAnsi="宋体" w:cs="Courier New"/>
          <w:sz w:val="24"/>
        </w:rPr>
        <w:t>能力：具有数学基础应用和数据统计分析能力；具有运用经济理论和现代经济分析方法的能力；具有利用统计、计量、会计方法进行分析和研究的能力。</w:t>
      </w:r>
    </w:p>
    <w:p>
      <w:pPr>
        <w:spacing w:line="400" w:lineRule="exact"/>
        <w:ind w:left="-105" w:leftChars="-50" w:right="-168" w:rightChars="-80" w:firstLine="480" w:firstLineChars="200"/>
        <w:rPr>
          <w:rFonts w:hint="eastAsia" w:ascii="宋体" w:hAnsi="宋体" w:cs="Courier New"/>
          <w:sz w:val="24"/>
        </w:rPr>
      </w:pPr>
      <w:r>
        <w:rPr>
          <w:rFonts w:hint="eastAsia" w:ascii="宋体" w:hAnsi="宋体" w:cs="Courier New"/>
          <w:sz w:val="24"/>
        </w:rPr>
        <w:t>3．</w:t>
      </w:r>
      <w:r>
        <w:rPr>
          <w:rFonts w:ascii="宋体" w:hAnsi="宋体" w:cs="Courier New"/>
          <w:sz w:val="24"/>
        </w:rPr>
        <w:t>职业</w:t>
      </w:r>
      <w:r>
        <w:rPr>
          <w:rFonts w:hint="eastAsia" w:ascii="宋体" w:hAnsi="宋体" w:cs="Courier New"/>
          <w:sz w:val="24"/>
        </w:rPr>
        <w:t>能力：具有进行经济分析、金融运作、财务会计的实务操作能力；具有一定的文献检索和科研创新能力；具有较强的团队合作能力。</w:t>
      </w:r>
    </w:p>
    <w:p>
      <w:pPr>
        <w:spacing w:line="400" w:lineRule="exact"/>
        <w:ind w:left="-105" w:leftChars="-50" w:right="-168" w:rightChars="-80" w:firstLine="480" w:firstLineChars="200"/>
        <w:rPr>
          <w:rFonts w:hint="eastAsia" w:ascii="宋体" w:hAnsi="宋体" w:cs="Courier New"/>
          <w:sz w:val="24"/>
        </w:rPr>
      </w:pPr>
      <w:r>
        <w:rPr>
          <w:rFonts w:hint="eastAsia" w:ascii="宋体" w:hAnsi="宋体" w:cs="Courier New"/>
          <w:sz w:val="24"/>
        </w:rPr>
        <w:t>（三）素质要求</w:t>
      </w:r>
    </w:p>
    <w:p>
      <w:pPr>
        <w:spacing w:line="400" w:lineRule="exact"/>
        <w:ind w:left="-105" w:leftChars="-50" w:right="-168" w:rightChars="-80" w:firstLine="480" w:firstLineChars="200"/>
        <w:rPr>
          <w:rFonts w:hint="eastAsia" w:ascii="宋体" w:hAnsi="宋体" w:cs="Courier New"/>
          <w:sz w:val="24"/>
        </w:rPr>
      </w:pPr>
      <w:r>
        <w:rPr>
          <w:rFonts w:hint="eastAsia" w:ascii="宋体" w:hAnsi="宋体" w:cs="Courier New"/>
          <w:sz w:val="24"/>
        </w:rPr>
        <w:t>1．基本素质</w:t>
      </w:r>
      <w:r>
        <w:rPr>
          <w:rFonts w:ascii="宋体" w:hAnsi="宋体" w:cs="Courier New"/>
          <w:sz w:val="24"/>
        </w:rPr>
        <w:t>：</w:t>
      </w:r>
      <w:r>
        <w:rPr>
          <w:rFonts w:hint="eastAsia" w:ascii="宋体" w:hAnsi="宋体" w:cs="Courier New"/>
          <w:sz w:val="24"/>
        </w:rPr>
        <w:t>热爱社会主义祖国，拥护中国共产党的领导，掌握马克思主义基本原理、毛泽东思想和中国特色社会主义理论体系；树立科学的世界观、人生观和价值观；具有责任心和社会责任感；遵纪守法，</w:t>
      </w:r>
      <w:r>
        <w:rPr>
          <w:rFonts w:ascii="宋体" w:hAnsi="宋体" w:cs="Courier New"/>
          <w:sz w:val="24"/>
        </w:rPr>
        <w:t>有</w:t>
      </w:r>
      <w:r>
        <w:rPr>
          <w:rFonts w:hint="eastAsia" w:ascii="宋体" w:hAnsi="宋体" w:cs="Courier New"/>
          <w:sz w:val="24"/>
        </w:rPr>
        <w:t>良好的思想道德和社会公德；</w:t>
      </w:r>
      <w:r>
        <w:rPr>
          <w:rFonts w:ascii="宋体" w:hAnsi="宋体" w:cs="Courier New"/>
          <w:sz w:val="24"/>
        </w:rPr>
        <w:t>具有</w:t>
      </w:r>
      <w:r>
        <w:rPr>
          <w:rFonts w:hint="eastAsia" w:ascii="宋体" w:hAnsi="宋体" w:cs="Courier New"/>
          <w:sz w:val="24"/>
        </w:rPr>
        <w:t>良好的体育锻炼和卫生习惯，具有</w:t>
      </w:r>
      <w:r>
        <w:rPr>
          <w:rFonts w:ascii="宋体" w:hAnsi="宋体" w:cs="Courier New"/>
          <w:sz w:val="24"/>
        </w:rPr>
        <w:t>健康</w:t>
      </w:r>
      <w:r>
        <w:rPr>
          <w:rFonts w:hint="eastAsia" w:ascii="宋体" w:hAnsi="宋体" w:cs="Courier New"/>
          <w:sz w:val="24"/>
        </w:rPr>
        <w:t>的体魄，有较强的心理素质，勇于克服困难。</w:t>
      </w:r>
    </w:p>
    <w:p>
      <w:pPr>
        <w:spacing w:line="400" w:lineRule="exact"/>
        <w:ind w:left="-105" w:leftChars="-50" w:right="-168" w:rightChars="-80" w:firstLine="480" w:firstLineChars="200"/>
        <w:rPr>
          <w:rFonts w:hint="eastAsia" w:ascii="宋体" w:hAnsi="宋体" w:cs="Courier New"/>
          <w:sz w:val="24"/>
        </w:rPr>
      </w:pPr>
      <w:r>
        <w:rPr>
          <w:rFonts w:hint="eastAsia" w:ascii="宋体" w:hAnsi="宋体" w:cs="Courier New"/>
          <w:sz w:val="24"/>
        </w:rPr>
        <w:t>2．专业素质</w:t>
      </w:r>
      <w:r>
        <w:rPr>
          <w:rFonts w:ascii="宋体" w:hAnsi="宋体" w:cs="Courier New"/>
          <w:sz w:val="24"/>
        </w:rPr>
        <w:t>：掌握</w:t>
      </w:r>
      <w:r>
        <w:rPr>
          <w:rFonts w:hint="eastAsia" w:ascii="宋体" w:hAnsi="宋体" w:cs="Courier New"/>
          <w:sz w:val="24"/>
        </w:rPr>
        <w:t>经济</w:t>
      </w:r>
      <w:r>
        <w:rPr>
          <w:rFonts w:ascii="宋体" w:hAnsi="宋体" w:cs="Courier New"/>
          <w:sz w:val="24"/>
        </w:rPr>
        <w:t>学思维方法和</w:t>
      </w:r>
      <w:r>
        <w:rPr>
          <w:rFonts w:hint="eastAsia" w:ascii="宋体" w:hAnsi="宋体" w:cs="Courier New"/>
          <w:sz w:val="24"/>
        </w:rPr>
        <w:t>经济</w:t>
      </w:r>
      <w:r>
        <w:rPr>
          <w:rFonts w:ascii="宋体" w:hAnsi="宋体" w:cs="Courier New"/>
          <w:sz w:val="24"/>
        </w:rPr>
        <w:t>学研究方法</w:t>
      </w:r>
      <w:r>
        <w:rPr>
          <w:rFonts w:hint="eastAsia" w:ascii="宋体" w:hAnsi="宋体" w:cs="Courier New"/>
          <w:sz w:val="24"/>
        </w:rPr>
        <w:t>，</w:t>
      </w:r>
      <w:r>
        <w:rPr>
          <w:rFonts w:ascii="宋体" w:hAnsi="宋体" w:cs="Courier New"/>
          <w:sz w:val="24"/>
        </w:rPr>
        <w:t>具有一定的</w:t>
      </w:r>
      <w:r>
        <w:rPr>
          <w:rFonts w:hint="eastAsia" w:ascii="宋体" w:hAnsi="宋体" w:cs="Courier New"/>
          <w:sz w:val="24"/>
        </w:rPr>
        <w:t>经济</w:t>
      </w:r>
      <w:r>
        <w:rPr>
          <w:rFonts w:ascii="宋体" w:hAnsi="宋体" w:cs="Courier New"/>
          <w:sz w:val="24"/>
        </w:rPr>
        <w:t>意识；</w:t>
      </w:r>
      <w:r>
        <w:rPr>
          <w:rFonts w:hint="eastAsia" w:ascii="宋体" w:hAnsi="宋体" w:cs="Courier New"/>
          <w:sz w:val="24"/>
        </w:rPr>
        <w:t>具有从事经济分析、金融运作、营销策划和财务管理的素质；具有较强的专业素质，能不断进行创新</w:t>
      </w:r>
      <w:r>
        <w:rPr>
          <w:rFonts w:ascii="宋体" w:hAnsi="宋体" w:cs="Courier New"/>
          <w:sz w:val="24"/>
        </w:rPr>
        <w:t>。</w:t>
      </w:r>
    </w:p>
    <w:p>
      <w:pPr>
        <w:spacing w:line="400" w:lineRule="exact"/>
        <w:ind w:left="-105" w:leftChars="-50" w:right="-168" w:rightChars="-80" w:firstLine="480" w:firstLineChars="200"/>
        <w:rPr>
          <w:rFonts w:hint="eastAsia" w:ascii="宋体" w:hAnsi="宋体" w:cs="Courier New"/>
          <w:sz w:val="24"/>
        </w:rPr>
      </w:pPr>
      <w:r>
        <w:rPr>
          <w:rFonts w:hint="eastAsia" w:ascii="宋体" w:hAnsi="宋体" w:cs="Courier New"/>
          <w:sz w:val="24"/>
        </w:rPr>
        <w:t>3．职业素质</w:t>
      </w:r>
      <w:r>
        <w:rPr>
          <w:rFonts w:ascii="宋体" w:hAnsi="宋体" w:cs="Courier New"/>
          <w:sz w:val="24"/>
        </w:rPr>
        <w:t>：</w:t>
      </w:r>
      <w:r>
        <w:rPr>
          <w:rFonts w:hint="eastAsia" w:ascii="宋体" w:hAnsi="宋体" w:cs="Courier New"/>
          <w:sz w:val="24"/>
        </w:rPr>
        <w:t>热爱经济学专业，注重职业道德修养，具有诚实守信、敬岗爱业的品质及团队合作的精神；</w:t>
      </w:r>
      <w:r>
        <w:rPr>
          <w:rFonts w:ascii="宋体" w:hAnsi="宋体" w:cs="Courier New"/>
          <w:sz w:val="24"/>
        </w:rPr>
        <w:t>具</w:t>
      </w:r>
      <w:r>
        <w:rPr>
          <w:rFonts w:hint="eastAsia" w:ascii="宋体" w:hAnsi="宋体" w:cs="Courier New"/>
          <w:sz w:val="24"/>
        </w:rPr>
        <w:t>有</w:t>
      </w:r>
      <w:r>
        <w:rPr>
          <w:rFonts w:ascii="宋体" w:hAnsi="宋体" w:cs="Courier New"/>
          <w:sz w:val="24"/>
        </w:rPr>
        <w:t>求实创新意识和严谨的科学素养；</w:t>
      </w:r>
      <w:r>
        <w:rPr>
          <w:rFonts w:hint="eastAsia" w:ascii="宋体" w:hAnsi="宋体" w:cs="Courier New"/>
          <w:sz w:val="24"/>
        </w:rPr>
        <w:t>具有从事经济分析、金融运作、营销策划、财务管理等职业岗位所需求的素质。</w:t>
      </w:r>
    </w:p>
    <w:p>
      <w:pPr>
        <w:spacing w:line="400" w:lineRule="exact"/>
        <w:ind w:left="-105" w:leftChars="-50" w:right="-168" w:rightChars="-80" w:firstLine="480" w:firstLineChars="200"/>
        <w:rPr>
          <w:rFonts w:ascii="宋体" w:hAnsi="宋体" w:cs="Courier New"/>
          <w:sz w:val="24"/>
        </w:rPr>
      </w:pPr>
      <w:r>
        <w:rPr>
          <w:rFonts w:hint="eastAsia" w:ascii="宋体" w:hAnsi="宋体" w:cs="Courier New"/>
          <w:sz w:val="24"/>
        </w:rPr>
        <w:t>知识、能力、素质结构表见附表1：</w:t>
      </w:r>
    </w:p>
    <w:p>
      <w:pPr>
        <w:spacing w:line="400" w:lineRule="exact"/>
        <w:ind w:left="-105" w:leftChars="-50" w:right="-168" w:rightChars="-80" w:firstLine="480" w:firstLineChars="200"/>
        <w:rPr>
          <w:rFonts w:ascii="宋体" w:hAnsi="宋体"/>
          <w:sz w:val="24"/>
        </w:rPr>
      </w:pPr>
    </w:p>
    <w:p>
      <w:pPr>
        <w:spacing w:line="400" w:lineRule="exact"/>
        <w:ind w:left="-105" w:leftChars="-50" w:right="-168" w:rightChars="-80" w:firstLine="480" w:firstLineChars="200"/>
        <w:rPr>
          <w:rFonts w:ascii="宋体" w:hAnsi="宋体"/>
          <w:sz w:val="24"/>
        </w:rPr>
      </w:pPr>
    </w:p>
    <w:p>
      <w:pPr>
        <w:spacing w:line="400" w:lineRule="exact"/>
        <w:ind w:right="-168" w:rightChars="-80"/>
        <w:rPr>
          <w:rFonts w:hint="eastAsia" w:ascii="宋体" w:hAnsi="宋体"/>
          <w:b/>
          <w:sz w:val="24"/>
        </w:rPr>
      </w:pPr>
      <w:r>
        <w:rPr>
          <w:rFonts w:hint="eastAsia" w:ascii="宋体" w:hAnsi="宋体"/>
          <w:b/>
          <w:sz w:val="24"/>
        </w:rPr>
        <w:t>附表1：</w:t>
      </w:r>
    </w:p>
    <w:p>
      <w:pPr>
        <w:spacing w:line="400" w:lineRule="exact"/>
        <w:ind w:right="-168" w:rightChars="-80"/>
        <w:jc w:val="center"/>
        <w:rPr>
          <w:rFonts w:ascii="宋体" w:hAnsi="宋体"/>
          <w:b/>
          <w:sz w:val="24"/>
        </w:rPr>
      </w:pPr>
      <w:r>
        <w:rPr>
          <w:rFonts w:hint="eastAsia" w:ascii="宋体" w:hAnsi="宋体"/>
          <w:b/>
          <w:sz w:val="24"/>
        </w:rPr>
        <w:t>经济学专业知识、能力、素质结构表</w:t>
      </w:r>
    </w:p>
    <w:tbl>
      <w:tblPr>
        <w:tblStyle w:val="9"/>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500"/>
        <w:gridCol w:w="5940"/>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exact"/>
          <w:tblHeader/>
          <w:jc w:val="center"/>
        </w:trPr>
        <w:tc>
          <w:tcPr>
            <w:tcW w:w="1500" w:type="dxa"/>
            <w:tcBorders>
              <w:bottom w:val="single" w:color="auto" w:sz="4" w:space="0"/>
            </w:tcBorders>
            <w:vAlign w:val="center"/>
          </w:tcPr>
          <w:p>
            <w:pPr>
              <w:snapToGrid w:val="0"/>
              <w:jc w:val="center"/>
              <w:rPr>
                <w:rFonts w:hint="eastAsia" w:ascii="宋体" w:hAnsi="Courier New"/>
                <w:b/>
                <w:kern w:val="0"/>
                <w:sz w:val="20"/>
                <w:szCs w:val="21"/>
              </w:rPr>
            </w:pPr>
            <w:r>
              <w:rPr>
                <w:rFonts w:hint="eastAsia" w:ascii="宋体" w:hAnsi="Courier New"/>
                <w:b/>
                <w:kern w:val="0"/>
                <w:sz w:val="20"/>
                <w:szCs w:val="21"/>
              </w:rPr>
              <w:t>能力素质要求</w:t>
            </w:r>
          </w:p>
        </w:tc>
        <w:tc>
          <w:tcPr>
            <w:tcW w:w="5940" w:type="dxa"/>
            <w:tcBorders>
              <w:bottom w:val="single" w:color="auto" w:sz="4" w:space="0"/>
            </w:tcBorders>
            <w:vAlign w:val="center"/>
          </w:tcPr>
          <w:p>
            <w:pPr>
              <w:snapToGrid w:val="0"/>
              <w:jc w:val="center"/>
              <w:rPr>
                <w:rFonts w:hint="eastAsia" w:ascii="宋体" w:hAnsi="Courier New"/>
                <w:b/>
                <w:kern w:val="0"/>
                <w:sz w:val="20"/>
                <w:szCs w:val="21"/>
              </w:rPr>
            </w:pPr>
            <w:r>
              <w:rPr>
                <w:rFonts w:hint="eastAsia" w:ascii="宋体" w:hAnsi="Courier New"/>
                <w:b/>
                <w:kern w:val="0"/>
                <w:sz w:val="20"/>
                <w:szCs w:val="21"/>
              </w:rPr>
              <w:t>主要知识单元</w:t>
            </w:r>
          </w:p>
        </w:tc>
        <w:tc>
          <w:tcPr>
            <w:tcW w:w="1632" w:type="dxa"/>
            <w:tcBorders>
              <w:bottom w:val="single" w:color="auto" w:sz="4" w:space="0"/>
            </w:tcBorders>
            <w:vAlign w:val="center"/>
          </w:tcPr>
          <w:p>
            <w:pPr>
              <w:snapToGrid w:val="0"/>
              <w:jc w:val="center"/>
              <w:rPr>
                <w:rFonts w:hint="eastAsia" w:ascii="宋体" w:hAnsi="Courier New"/>
                <w:b/>
                <w:kern w:val="0"/>
                <w:sz w:val="20"/>
                <w:szCs w:val="21"/>
              </w:rPr>
            </w:pPr>
            <w:r>
              <w:rPr>
                <w:rFonts w:hint="eastAsia" w:ascii="宋体" w:hAnsi="Courier New"/>
                <w:b/>
                <w:kern w:val="0"/>
                <w:sz w:val="20"/>
                <w:szCs w:val="21"/>
              </w:rPr>
              <w:t>支撑课程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67" w:hRule="exact"/>
          <w:jc w:val="center"/>
        </w:trPr>
        <w:tc>
          <w:tcPr>
            <w:tcW w:w="1500" w:type="dxa"/>
            <w:vMerge w:val="restart"/>
            <w:tcBorders>
              <w:top w:val="single" w:color="auto" w:sz="4" w:space="0"/>
            </w:tcBorders>
            <w:vAlign w:val="center"/>
          </w:tcPr>
          <w:p>
            <w:pPr>
              <w:snapToGrid w:val="0"/>
              <w:spacing w:line="288" w:lineRule="auto"/>
              <w:jc w:val="center"/>
              <w:rPr>
                <w:rFonts w:hint="eastAsia" w:ascii="宋体" w:hAnsi="宋体"/>
                <w:b/>
                <w:kern w:val="0"/>
                <w:szCs w:val="21"/>
              </w:rPr>
            </w:pPr>
            <w:r>
              <w:rPr>
                <w:rFonts w:hint="eastAsia" w:ascii="宋体" w:hAnsi="宋体"/>
                <w:b/>
                <w:kern w:val="0"/>
                <w:szCs w:val="21"/>
              </w:rPr>
              <w:t>基本能力素质</w:t>
            </w:r>
          </w:p>
          <w:p>
            <w:pPr>
              <w:snapToGrid w:val="0"/>
              <w:spacing w:line="360" w:lineRule="exact"/>
              <w:jc w:val="center"/>
              <w:rPr>
                <w:rFonts w:hint="eastAsia" w:ascii="宋体" w:hAnsi="宋体"/>
                <w:kern w:val="0"/>
                <w:szCs w:val="21"/>
              </w:rPr>
            </w:pPr>
            <w:r>
              <w:rPr>
                <w:rFonts w:hint="eastAsia" w:ascii="宋体" w:hAnsi="宋体"/>
                <w:kern w:val="0"/>
                <w:szCs w:val="21"/>
              </w:rPr>
              <w:t>（包括思想政治与道德法律、外国语、体育运动、计算机运用、人文素养、科学素养、艺术素养等方面的能力素质）</w:t>
            </w:r>
          </w:p>
        </w:tc>
        <w:tc>
          <w:tcPr>
            <w:tcW w:w="5940" w:type="dxa"/>
            <w:tcBorders>
              <w:top w:val="single" w:color="auto" w:sz="4" w:space="0"/>
            </w:tcBorders>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马克思主义基本概念，马克思主义的唯物论和辩证法，马克思主义认识论，人类社会及其发展规律，资本主义的本质，社会主义的基本特征。</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马克思主义中国化理论成果的精髓，毛泽东思想基本概念，社会主义的本质，社会主义初级阶段理论，社会主义改革和对外开放理论，建设中国特色社会主义经济、政治、文化、社会理论，祖国统一和外交政策，建设中国特色社会主义的依靠力量和领导力量。</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社会主义核心价值体系，共产主义远大理想和马克思主义信念，中华民族爱国传统和民族精神，正确的人生观、价值观，社会主义道德规范和道德建设，社会主义法律内涵和精神，我国宪法的基本制度，实体法律制度和程序法律制度。</w:t>
            </w:r>
          </w:p>
          <w:p>
            <w:pPr>
              <w:widowControl/>
              <w:spacing w:line="360" w:lineRule="exact"/>
              <w:ind w:left="111" w:leftChars="53" w:right="105" w:rightChars="50"/>
              <w:rPr>
                <w:rFonts w:hint="eastAsia" w:ascii="仿宋_GB2312" w:hAnsi="宋体" w:eastAsia="仿宋_GB2312"/>
                <w:szCs w:val="21"/>
              </w:rPr>
            </w:pPr>
            <w:r>
              <w:rPr>
                <w:rFonts w:hint="eastAsia" w:ascii="仿宋_GB2312" w:hAnsi="宋体" w:eastAsia="仿宋_GB2312"/>
                <w:szCs w:val="21"/>
              </w:rPr>
              <w:t>近代中国的主要矛盾和历史任务，近代帝国主义对中国的侵略与反侵略，对国家出路的早期探索（太平天国农民战争，洋务运动，维新运动，辛亥革命），马克思主义在中国的传播与中国共产党的诞生，抗日战争，中华人民共和国的成立及其历史成就，社会主义基本制度在中国的确立，社会主义建设的探索，改革开放与现代化建设。</w:t>
            </w:r>
          </w:p>
          <w:p>
            <w:pPr>
              <w:widowControl/>
              <w:ind w:left="111" w:leftChars="53" w:right="105" w:rightChars="50"/>
              <w:rPr>
                <w:rFonts w:hint="eastAsia" w:ascii="仿宋_GB2312" w:hAnsi="宋体" w:eastAsia="仿宋_GB2312"/>
                <w:szCs w:val="21"/>
              </w:rPr>
            </w:pPr>
            <w:r>
              <w:rPr>
                <w:rFonts w:hint="eastAsia" w:ascii="仿宋_GB2312" w:hAnsi="宋体" w:eastAsia="仿宋_GB2312"/>
                <w:szCs w:val="21"/>
              </w:rPr>
              <w:t>国际、国内形势，社会热点，党和国家方针政策</w:t>
            </w:r>
          </w:p>
        </w:tc>
        <w:tc>
          <w:tcPr>
            <w:tcW w:w="1632" w:type="dxa"/>
            <w:tcBorders>
              <w:top w:val="single" w:color="auto" w:sz="4" w:space="0"/>
            </w:tcBorders>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马克思主义基</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本原理</w:t>
            </w:r>
          </w:p>
          <w:p>
            <w:pPr>
              <w:widowControl/>
              <w:spacing w:line="360" w:lineRule="exact"/>
              <w:ind w:left="105" w:leftChars="50" w:right="105" w:rightChars="50"/>
              <w:rPr>
                <w:rFonts w:hint="eastAsia" w:ascii="仿宋_GB2312" w:hAnsi="宋体" w:eastAsia="仿宋_GB2312"/>
                <w:szCs w:val="21"/>
              </w:rPr>
            </w:pP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毛泽东思想和</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中国特色社会</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主义理论体系</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概论</w:t>
            </w:r>
          </w:p>
          <w:p>
            <w:pPr>
              <w:widowControl/>
              <w:spacing w:line="360" w:lineRule="exact"/>
              <w:ind w:left="105" w:leftChars="50" w:right="105" w:rightChars="50"/>
              <w:rPr>
                <w:rFonts w:hint="eastAsia" w:ascii="仿宋_GB2312" w:hAnsi="宋体" w:eastAsia="仿宋_GB2312"/>
                <w:szCs w:val="21"/>
              </w:rPr>
            </w:pP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思想道德修养</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与法律基础</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中国近现代史</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纲要</w:t>
            </w:r>
          </w:p>
          <w:p>
            <w:pPr>
              <w:widowControl/>
              <w:spacing w:line="360" w:lineRule="exact"/>
              <w:ind w:left="105" w:leftChars="50" w:right="105" w:rightChars="50"/>
              <w:rPr>
                <w:rFonts w:hint="eastAsia" w:ascii="仿宋_GB2312" w:hAnsi="宋体" w:eastAsia="仿宋_GB2312"/>
                <w:szCs w:val="21"/>
              </w:rPr>
            </w:pP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形势与政策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97" w:hRule="exact"/>
          <w:jc w:val="center"/>
        </w:trPr>
        <w:tc>
          <w:tcPr>
            <w:tcW w:w="1500" w:type="dxa"/>
            <w:vMerge w:val="continue"/>
            <w:vAlign w:val="center"/>
          </w:tcPr>
          <w:p>
            <w:pPr>
              <w:snapToGrid w:val="0"/>
              <w:spacing w:line="288" w:lineRule="auto"/>
              <w:jc w:val="center"/>
              <w:rPr>
                <w:rFonts w:hint="eastAsia" w:ascii="宋体" w:hAnsi="宋体"/>
                <w:kern w:val="0"/>
                <w:szCs w:val="21"/>
              </w:rPr>
            </w:pPr>
          </w:p>
        </w:tc>
        <w:tc>
          <w:tcPr>
            <w:tcW w:w="5940"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英文阅读理解，英文书面表达，英文听力和口语，英文翻译，英语语言文化基础，英语综合应用；经济学专业的外文文献阅读</w:t>
            </w:r>
          </w:p>
        </w:tc>
        <w:tc>
          <w:tcPr>
            <w:tcW w:w="1632"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大学英语</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专业英语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246" w:hRule="exact"/>
          <w:jc w:val="center"/>
        </w:trPr>
        <w:tc>
          <w:tcPr>
            <w:tcW w:w="1500" w:type="dxa"/>
            <w:vMerge w:val="continue"/>
            <w:vAlign w:val="center"/>
          </w:tcPr>
          <w:p>
            <w:pPr>
              <w:snapToGrid w:val="0"/>
              <w:spacing w:line="288" w:lineRule="auto"/>
              <w:jc w:val="center"/>
              <w:rPr>
                <w:rFonts w:hint="eastAsia" w:ascii="宋体" w:hAnsi="宋体"/>
                <w:kern w:val="0"/>
                <w:szCs w:val="21"/>
              </w:rPr>
            </w:pPr>
          </w:p>
        </w:tc>
        <w:tc>
          <w:tcPr>
            <w:tcW w:w="5940" w:type="dxa"/>
            <w:vAlign w:val="center"/>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人文知识，人文思想与精神。</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科学知识，科学思想与精神。</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艺术作品欣赏，艺术审美与艺术品位等</w:t>
            </w:r>
          </w:p>
        </w:tc>
        <w:tc>
          <w:tcPr>
            <w:tcW w:w="1632" w:type="dxa"/>
            <w:vAlign w:val="top"/>
          </w:tcPr>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人文素养类课程</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科学素养类课程</w:t>
            </w:r>
          </w:p>
          <w:p>
            <w:pPr>
              <w:widowControl/>
              <w:spacing w:line="360" w:lineRule="exact"/>
              <w:ind w:left="105" w:leftChars="50" w:right="105" w:rightChars="50"/>
              <w:rPr>
                <w:rFonts w:hint="eastAsia" w:ascii="仿宋_GB2312" w:hAnsi="宋体" w:eastAsia="仿宋_GB2312"/>
                <w:szCs w:val="21"/>
              </w:rPr>
            </w:pPr>
            <w:r>
              <w:rPr>
                <w:rFonts w:hint="eastAsia" w:ascii="仿宋_GB2312" w:hAnsi="宋体" w:eastAsia="仿宋_GB2312"/>
                <w:szCs w:val="21"/>
              </w:rPr>
              <w:t>艺术素养类课程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84" w:hRule="exact"/>
          <w:jc w:val="center"/>
        </w:trPr>
        <w:tc>
          <w:tcPr>
            <w:tcW w:w="1500" w:type="dxa"/>
            <w:vMerge w:val="continue"/>
            <w:vAlign w:val="center"/>
          </w:tcPr>
          <w:p>
            <w:pPr>
              <w:snapToGrid w:val="0"/>
              <w:spacing w:line="288" w:lineRule="auto"/>
              <w:jc w:val="center"/>
              <w:rPr>
                <w:rFonts w:hint="eastAsia" w:ascii="宋体" w:hAnsi="宋体"/>
                <w:color w:val="auto"/>
                <w:kern w:val="0"/>
                <w:szCs w:val="21"/>
              </w:rPr>
            </w:pPr>
          </w:p>
        </w:tc>
        <w:tc>
          <w:tcPr>
            <w:tcW w:w="5940" w:type="dxa"/>
            <w:vAlign w:val="center"/>
          </w:tcPr>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体育常识、相关运动项目的动作要领、日常锻炼的方法与注意事项等。</w:t>
            </w:r>
          </w:p>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国防教育，军事训练。</w:t>
            </w:r>
          </w:p>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劳动实践、社会调查、志愿服务、“三下乡”、创新创业等社会实践活动。</w:t>
            </w:r>
          </w:p>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心理知识，心理活动体验，心理调适技能</w:t>
            </w:r>
          </w:p>
        </w:tc>
        <w:tc>
          <w:tcPr>
            <w:tcW w:w="1632" w:type="dxa"/>
            <w:vAlign w:val="center"/>
          </w:tcPr>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体育</w:t>
            </w:r>
          </w:p>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军事训练</w:t>
            </w:r>
          </w:p>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社会实践</w:t>
            </w:r>
          </w:p>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大学生心理健</w:t>
            </w:r>
          </w:p>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康教育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69" w:hRule="exact"/>
          <w:jc w:val="center"/>
        </w:trPr>
        <w:tc>
          <w:tcPr>
            <w:tcW w:w="1500" w:type="dxa"/>
            <w:vMerge w:val="continue"/>
            <w:vAlign w:val="center"/>
          </w:tcPr>
          <w:p>
            <w:pPr>
              <w:snapToGrid w:val="0"/>
              <w:spacing w:line="288" w:lineRule="auto"/>
              <w:rPr>
                <w:rFonts w:hint="eastAsia" w:ascii="宋体" w:hAnsi="宋体"/>
                <w:color w:val="auto"/>
                <w:kern w:val="0"/>
                <w:szCs w:val="21"/>
              </w:rPr>
            </w:pPr>
          </w:p>
        </w:tc>
        <w:tc>
          <w:tcPr>
            <w:tcW w:w="5940" w:type="dxa"/>
            <w:vAlign w:val="center"/>
          </w:tcPr>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IT概论，计算机体系结构，计算机软件，网络与通信，多媒体，计算机程序设计与语言，数据管理，网络信息安全，信息经济与应用等</w:t>
            </w:r>
          </w:p>
        </w:tc>
        <w:tc>
          <w:tcPr>
            <w:tcW w:w="1632" w:type="dxa"/>
            <w:vAlign w:val="center"/>
          </w:tcPr>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大学IT</w:t>
            </w:r>
          </w:p>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Visual Foxpro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584" w:hRule="exact"/>
          <w:jc w:val="center"/>
        </w:trPr>
        <w:tc>
          <w:tcPr>
            <w:tcW w:w="1500" w:type="dxa"/>
            <w:vMerge w:val="restart"/>
            <w:vAlign w:val="center"/>
          </w:tcPr>
          <w:p>
            <w:pPr>
              <w:snapToGrid w:val="0"/>
              <w:spacing w:line="288" w:lineRule="auto"/>
              <w:jc w:val="center"/>
              <w:rPr>
                <w:rFonts w:hint="eastAsia" w:ascii="宋体" w:hAnsi="宋体"/>
                <w:b/>
                <w:color w:val="auto"/>
                <w:kern w:val="0"/>
                <w:szCs w:val="21"/>
              </w:rPr>
            </w:pPr>
            <w:r>
              <w:rPr>
                <w:rFonts w:hint="eastAsia" w:ascii="宋体" w:hAnsi="宋体"/>
                <w:b/>
                <w:color w:val="auto"/>
                <w:kern w:val="0"/>
                <w:szCs w:val="21"/>
              </w:rPr>
              <w:t>专业能力素质</w:t>
            </w:r>
          </w:p>
          <w:p>
            <w:pPr>
              <w:snapToGrid w:val="0"/>
              <w:spacing w:line="360" w:lineRule="exact"/>
              <w:jc w:val="center"/>
              <w:rPr>
                <w:rFonts w:hint="eastAsia" w:ascii="宋体" w:hAnsi="宋体"/>
                <w:color w:val="auto"/>
                <w:kern w:val="0"/>
                <w:szCs w:val="21"/>
              </w:rPr>
            </w:pPr>
            <w:r>
              <w:rPr>
                <w:rFonts w:hint="eastAsia" w:ascii="宋体" w:hAnsi="宋体"/>
                <w:color w:val="auto"/>
                <w:kern w:val="0"/>
                <w:szCs w:val="21"/>
              </w:rPr>
              <w:t>（包括学科基础、专业基础、专业拓展等方面的能力素质）</w:t>
            </w:r>
          </w:p>
        </w:tc>
        <w:tc>
          <w:tcPr>
            <w:tcW w:w="5940" w:type="dxa"/>
            <w:vAlign w:val="center"/>
          </w:tcPr>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函数与极限，微分与积分学；行列式，矩阵，线性方程组；概率论的基本概念，随机变量，统计分组，统计分布；抽样推断，抽样估计的方法，假设检验相关，回归分析，指数的意义和种类，综合指数和平均指数，因素分析，指数数列；一元线性回归模型，多元线性回归模型，非线性模型的线性化，异方差，自相关，多重共线性，时间序列模型</w:t>
            </w:r>
          </w:p>
        </w:tc>
        <w:tc>
          <w:tcPr>
            <w:tcW w:w="1632" w:type="dxa"/>
            <w:vAlign w:val="center"/>
          </w:tcPr>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高等数学</w:t>
            </w:r>
          </w:p>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线性代数</w:t>
            </w:r>
          </w:p>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概率与统计</w:t>
            </w:r>
          </w:p>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统计学</w:t>
            </w:r>
          </w:p>
          <w:p>
            <w:pPr>
              <w:widowControl/>
              <w:spacing w:line="360" w:lineRule="exact"/>
              <w:ind w:left="105" w:leftChars="50" w:right="105" w:rightChars="50"/>
              <w:rPr>
                <w:rFonts w:hint="eastAsia" w:ascii="仿宋_GB2312" w:hAnsi="宋体"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92" w:hRule="exact"/>
          <w:jc w:val="center"/>
        </w:trPr>
        <w:tc>
          <w:tcPr>
            <w:tcW w:w="1500" w:type="dxa"/>
            <w:vMerge w:val="continue"/>
            <w:vAlign w:val="center"/>
          </w:tcPr>
          <w:p>
            <w:pPr>
              <w:snapToGrid w:val="0"/>
              <w:spacing w:line="288" w:lineRule="auto"/>
              <w:jc w:val="center"/>
              <w:rPr>
                <w:rFonts w:hint="eastAsia" w:ascii="宋体" w:hAnsi="宋体"/>
                <w:color w:val="auto"/>
                <w:kern w:val="0"/>
                <w:szCs w:val="21"/>
              </w:rPr>
            </w:pPr>
          </w:p>
        </w:tc>
        <w:tc>
          <w:tcPr>
            <w:tcW w:w="5940" w:type="dxa"/>
            <w:vAlign w:val="center"/>
          </w:tcPr>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社会经济发展，宏观经济运行；消费者理论，生产者理论、国民收入，经济发展；17世纪中叶—19世纪初，19世纪初一l9世纪60年代，19世纪70年代—20世纪初，20世纪初—20世纪40年代，20世纪40年代以后；会计账户，复式记账法与会计业务循环 ，会计账簿 ，经济业务的核算，会计报表，会计核算组织与规范；货币制度，信用，利息与利息率，金融市场，商业银行，中央银行，货币需求与供给，货币均衡，货币政策，金融与经济发展；信息系统技术基础与应用，制定IT/IS战略与信息系统规划，信息系统开发策略与方法，信息系统管理与控制</w:t>
            </w:r>
          </w:p>
        </w:tc>
        <w:tc>
          <w:tcPr>
            <w:tcW w:w="1632" w:type="dxa"/>
            <w:vAlign w:val="center"/>
          </w:tcPr>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政治经济学</w:t>
            </w:r>
          </w:p>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微观经济学</w:t>
            </w:r>
          </w:p>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宏观经济学</w:t>
            </w:r>
          </w:p>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会计学</w:t>
            </w:r>
          </w:p>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金融学</w:t>
            </w:r>
          </w:p>
          <w:p>
            <w:pPr>
              <w:widowControl/>
              <w:spacing w:line="360" w:lineRule="exact"/>
              <w:ind w:left="105" w:leftChars="50" w:right="105" w:rightChars="50"/>
              <w:rPr>
                <w:rFonts w:hint="eastAsia" w:ascii="仿宋_GB2312" w:hAnsi="宋体"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44" w:hRule="exact"/>
          <w:jc w:val="center"/>
        </w:trPr>
        <w:tc>
          <w:tcPr>
            <w:tcW w:w="1500" w:type="dxa"/>
            <w:vMerge w:val="continue"/>
            <w:vAlign w:val="center"/>
          </w:tcPr>
          <w:p>
            <w:pPr>
              <w:snapToGrid w:val="0"/>
              <w:spacing w:line="288" w:lineRule="auto"/>
              <w:jc w:val="center"/>
              <w:rPr>
                <w:rFonts w:hint="eastAsia" w:ascii="宋体" w:hAnsi="宋体"/>
                <w:color w:val="auto"/>
                <w:kern w:val="0"/>
                <w:szCs w:val="21"/>
              </w:rPr>
            </w:pPr>
          </w:p>
        </w:tc>
        <w:tc>
          <w:tcPr>
            <w:tcW w:w="5940" w:type="dxa"/>
            <w:vAlign w:val="center"/>
          </w:tcPr>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财务分析，筹资决策，投资决策原理与实务，股利理论与政策，公司并购与重组破产和清算；职业道德与审计准则，计划审计工作，内部控制，审计抽样，销售，生产，投资；新产品开发战略，品牌策略，定价策略，分销策略，市场营销新动向；经济法的产生和发展，经济法的基本原则、经济法的制定和实施，经济法主体的一般原理；企业营销管理，人力资源管理，财务管理，生产管理，供应链及物流管理；公司法，企业法，保险法，票据法，商业银行法，证券法</w:t>
            </w:r>
          </w:p>
        </w:tc>
        <w:tc>
          <w:tcPr>
            <w:tcW w:w="1632" w:type="dxa"/>
            <w:vAlign w:val="center"/>
          </w:tcPr>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财务管理</w:t>
            </w:r>
          </w:p>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审计学</w:t>
            </w:r>
          </w:p>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市场营销</w:t>
            </w:r>
          </w:p>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经济法</w:t>
            </w:r>
          </w:p>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企业管理</w:t>
            </w:r>
          </w:p>
          <w:p>
            <w:pPr>
              <w:widowControl/>
              <w:spacing w:line="360" w:lineRule="exact"/>
              <w:ind w:left="105" w:leftChars="50" w:right="105" w:rightChars="50"/>
              <w:rPr>
                <w:rFonts w:hint="eastAsia" w:ascii="仿宋_GB2312" w:hAnsi="宋体"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14" w:hRule="exact"/>
          <w:jc w:val="center"/>
        </w:trPr>
        <w:tc>
          <w:tcPr>
            <w:tcW w:w="1500" w:type="dxa"/>
            <w:vMerge w:val="restart"/>
            <w:vAlign w:val="center"/>
          </w:tcPr>
          <w:p>
            <w:pPr>
              <w:snapToGrid w:val="0"/>
              <w:spacing w:line="288" w:lineRule="auto"/>
              <w:jc w:val="center"/>
              <w:rPr>
                <w:rFonts w:hint="eastAsia" w:ascii="宋体" w:hAnsi="宋体"/>
                <w:b/>
                <w:color w:val="auto"/>
                <w:kern w:val="0"/>
                <w:szCs w:val="21"/>
              </w:rPr>
            </w:pPr>
            <w:r>
              <w:rPr>
                <w:rFonts w:hint="eastAsia" w:ascii="宋体" w:hAnsi="宋体"/>
                <w:b/>
                <w:color w:val="auto"/>
                <w:kern w:val="0"/>
                <w:szCs w:val="21"/>
              </w:rPr>
              <w:t>职业能力素质</w:t>
            </w:r>
          </w:p>
          <w:p>
            <w:pPr>
              <w:snapToGrid w:val="0"/>
              <w:spacing w:line="360" w:lineRule="exact"/>
              <w:jc w:val="center"/>
              <w:rPr>
                <w:rFonts w:hint="eastAsia" w:ascii="宋体" w:hAnsi="宋体"/>
                <w:color w:val="auto"/>
                <w:kern w:val="0"/>
                <w:szCs w:val="21"/>
              </w:rPr>
            </w:pPr>
            <w:r>
              <w:rPr>
                <w:rFonts w:hint="eastAsia" w:ascii="宋体" w:hAnsi="宋体"/>
                <w:color w:val="auto"/>
                <w:kern w:val="0"/>
                <w:szCs w:val="21"/>
              </w:rPr>
              <w:t>（包括职业规划、创新创业、行业实践、职业素养等方面的能力素质）</w:t>
            </w:r>
          </w:p>
        </w:tc>
        <w:tc>
          <w:tcPr>
            <w:tcW w:w="5940" w:type="dxa"/>
            <w:vAlign w:val="center"/>
          </w:tcPr>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大学生职业生涯规划，职业发展教育，就业指导，创业教育</w:t>
            </w:r>
          </w:p>
        </w:tc>
        <w:tc>
          <w:tcPr>
            <w:tcW w:w="1632" w:type="dxa"/>
            <w:vAlign w:val="center"/>
          </w:tcPr>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大学生职业发</w:t>
            </w:r>
          </w:p>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展与就业指导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71" w:hRule="exact"/>
          <w:jc w:val="center"/>
        </w:trPr>
        <w:tc>
          <w:tcPr>
            <w:tcW w:w="1500" w:type="dxa"/>
            <w:vMerge w:val="continue"/>
            <w:vAlign w:val="center"/>
          </w:tcPr>
          <w:p>
            <w:pPr>
              <w:snapToGrid w:val="0"/>
              <w:spacing w:line="288" w:lineRule="auto"/>
              <w:jc w:val="center"/>
              <w:rPr>
                <w:rFonts w:hint="eastAsia" w:ascii="宋体" w:hAnsi="宋体"/>
                <w:color w:val="auto"/>
                <w:kern w:val="0"/>
                <w:szCs w:val="21"/>
              </w:rPr>
            </w:pPr>
          </w:p>
        </w:tc>
        <w:tc>
          <w:tcPr>
            <w:tcW w:w="5940" w:type="dxa"/>
            <w:vAlign w:val="center"/>
          </w:tcPr>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各类社会实践活动，研究性学习与创新性实验，学科专业及科技文化竞赛</w:t>
            </w:r>
          </w:p>
        </w:tc>
        <w:tc>
          <w:tcPr>
            <w:tcW w:w="1632" w:type="dxa"/>
            <w:vAlign w:val="center"/>
          </w:tcPr>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科技创新、学科</w:t>
            </w:r>
          </w:p>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54" w:hRule="exact"/>
          <w:jc w:val="center"/>
        </w:trPr>
        <w:tc>
          <w:tcPr>
            <w:tcW w:w="1500" w:type="dxa"/>
            <w:vMerge w:val="continue"/>
            <w:vAlign w:val="center"/>
          </w:tcPr>
          <w:p>
            <w:pPr>
              <w:snapToGrid w:val="0"/>
              <w:spacing w:line="288" w:lineRule="auto"/>
              <w:jc w:val="center"/>
              <w:rPr>
                <w:rFonts w:hint="eastAsia" w:ascii="宋体" w:hAnsi="宋体"/>
                <w:color w:val="auto"/>
                <w:kern w:val="0"/>
                <w:szCs w:val="21"/>
              </w:rPr>
            </w:pPr>
          </w:p>
        </w:tc>
        <w:tc>
          <w:tcPr>
            <w:tcW w:w="5940" w:type="dxa"/>
            <w:vAlign w:val="center"/>
          </w:tcPr>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选题论证，文献检索与整理，调研，设计或实验，结果分析讨论，论文写作，答辩等</w:t>
            </w:r>
          </w:p>
        </w:tc>
        <w:tc>
          <w:tcPr>
            <w:tcW w:w="1632" w:type="dxa"/>
            <w:vAlign w:val="center"/>
          </w:tcPr>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毕业设计</w:t>
            </w:r>
          </w:p>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789" w:hRule="exact"/>
          <w:jc w:val="center"/>
        </w:trPr>
        <w:tc>
          <w:tcPr>
            <w:tcW w:w="1500" w:type="dxa"/>
            <w:vMerge w:val="continue"/>
            <w:vAlign w:val="center"/>
          </w:tcPr>
          <w:p>
            <w:pPr>
              <w:snapToGrid w:val="0"/>
              <w:spacing w:line="288" w:lineRule="auto"/>
              <w:jc w:val="center"/>
              <w:rPr>
                <w:rFonts w:hint="eastAsia" w:ascii="宋体" w:hAnsi="宋体"/>
                <w:color w:val="auto"/>
                <w:kern w:val="0"/>
                <w:szCs w:val="21"/>
              </w:rPr>
            </w:pPr>
          </w:p>
        </w:tc>
        <w:tc>
          <w:tcPr>
            <w:tcW w:w="5940" w:type="dxa"/>
            <w:vAlign w:val="center"/>
          </w:tcPr>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企业EPR系统管理软件的应用，企业物流实际操作演练，企业实际生产规划，上市公司财务分析，财务模型应用，经济业务的核算，会计报表</w:t>
            </w:r>
          </w:p>
        </w:tc>
        <w:tc>
          <w:tcPr>
            <w:tcW w:w="1632" w:type="dxa"/>
            <w:vAlign w:val="center"/>
          </w:tcPr>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金融与财务、网络商务与物流管理实务操作</w:t>
            </w:r>
          </w:p>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专业实习</w:t>
            </w:r>
          </w:p>
          <w:p>
            <w:pPr>
              <w:widowControl/>
              <w:spacing w:line="360" w:lineRule="exact"/>
              <w:ind w:left="105" w:leftChars="50" w:right="105" w:rightChars="50"/>
              <w:rPr>
                <w:rFonts w:hint="eastAsia" w:ascii="仿宋_GB2312" w:hAnsi="宋体" w:eastAsia="仿宋_GB2312"/>
                <w:color w:val="auto"/>
                <w:szCs w:val="21"/>
              </w:rPr>
            </w:pPr>
            <w:r>
              <w:rPr>
                <w:rFonts w:hint="eastAsia" w:ascii="仿宋_GB2312" w:hAnsi="宋体" w:eastAsia="仿宋_GB2312"/>
                <w:color w:val="auto"/>
                <w:szCs w:val="21"/>
              </w:rPr>
              <w:t>顶岗实习</w:t>
            </w:r>
          </w:p>
        </w:tc>
      </w:tr>
    </w:tbl>
    <w:p>
      <w:pPr>
        <w:spacing w:line="400" w:lineRule="exact"/>
        <w:ind w:right="-168" w:rightChars="-80"/>
        <w:rPr>
          <w:rFonts w:hint="eastAsia" w:ascii="宋体" w:hAnsi="宋体"/>
          <w:b/>
          <w:color w:val="auto"/>
          <w:szCs w:val="21"/>
        </w:rPr>
      </w:pPr>
    </w:p>
    <w:p>
      <w:pPr>
        <w:spacing w:line="400" w:lineRule="exact"/>
        <w:ind w:left="-105" w:leftChars="-50" w:right="-168" w:rightChars="-80" w:firstLine="482" w:firstLineChars="200"/>
        <w:rPr>
          <w:rFonts w:hint="eastAsia" w:ascii="宋体" w:hAnsi="宋体"/>
          <w:b/>
          <w:color w:val="auto"/>
          <w:sz w:val="28"/>
          <w:szCs w:val="28"/>
        </w:rPr>
      </w:pPr>
      <w:r>
        <w:rPr>
          <w:rFonts w:hint="eastAsia" w:ascii="宋体" w:hAnsi="宋体"/>
          <w:b/>
          <w:color w:val="auto"/>
          <w:sz w:val="24"/>
        </w:rPr>
        <w:t xml:space="preserve">               </w:t>
      </w:r>
      <w:r>
        <w:rPr>
          <w:rFonts w:hint="eastAsia" w:ascii="宋体" w:hAnsi="宋体"/>
          <w:b/>
          <w:color w:val="auto"/>
          <w:sz w:val="28"/>
          <w:szCs w:val="28"/>
        </w:rPr>
        <w:t xml:space="preserve"> </w:t>
      </w:r>
    </w:p>
    <w:p>
      <w:pPr>
        <w:pStyle w:val="3"/>
        <w:spacing w:line="400" w:lineRule="exact"/>
        <w:rPr>
          <w:rFonts w:hint="eastAsia" w:ascii="黑体" w:hAnsi="宋体" w:eastAsia="黑体"/>
          <w:color w:val="auto"/>
          <w:sz w:val="28"/>
          <w:szCs w:val="28"/>
        </w:rPr>
      </w:pPr>
      <w:r>
        <w:rPr>
          <w:rFonts w:hint="eastAsia" w:ascii="黑体" w:hAnsi="宋体" w:eastAsia="黑体"/>
          <w:color w:val="auto"/>
          <w:sz w:val="28"/>
          <w:szCs w:val="28"/>
        </w:rPr>
        <w:t>四、学制、学分、学时</w:t>
      </w:r>
    </w:p>
    <w:p>
      <w:pPr>
        <w:pStyle w:val="3"/>
        <w:spacing w:line="400" w:lineRule="exact"/>
        <w:ind w:left="-105" w:leftChars="-50" w:right="-168" w:rightChars="-80" w:firstLine="480" w:firstLineChars="200"/>
        <w:rPr>
          <w:rFonts w:hint="eastAsia"/>
          <w:color w:val="auto"/>
          <w:sz w:val="24"/>
          <w:szCs w:val="24"/>
        </w:rPr>
      </w:pPr>
      <w:r>
        <w:rPr>
          <w:rFonts w:hint="eastAsia"/>
          <w:color w:val="auto"/>
          <w:sz w:val="24"/>
          <w:szCs w:val="24"/>
        </w:rPr>
        <w:t>（一）学制：四年</w:t>
      </w:r>
    </w:p>
    <w:p>
      <w:pPr>
        <w:pStyle w:val="3"/>
        <w:spacing w:line="400" w:lineRule="exact"/>
        <w:ind w:left="-105" w:leftChars="-50" w:right="-168" w:rightChars="-80" w:firstLine="480" w:firstLineChars="200"/>
        <w:rPr>
          <w:rFonts w:hint="eastAsia"/>
          <w:color w:val="auto"/>
          <w:sz w:val="24"/>
          <w:szCs w:val="24"/>
        </w:rPr>
      </w:pPr>
      <w:r>
        <w:rPr>
          <w:rFonts w:hint="eastAsia"/>
          <w:color w:val="auto"/>
          <w:sz w:val="24"/>
          <w:szCs w:val="24"/>
        </w:rPr>
        <w:t>（二）学分：170学分</w:t>
      </w:r>
    </w:p>
    <w:p>
      <w:pPr>
        <w:pStyle w:val="3"/>
        <w:spacing w:line="400" w:lineRule="exact"/>
        <w:ind w:left="-105" w:leftChars="-50" w:right="-168" w:rightChars="-80" w:firstLine="470" w:firstLineChars="196"/>
        <w:rPr>
          <w:rFonts w:hint="eastAsia"/>
          <w:color w:val="auto"/>
          <w:sz w:val="24"/>
          <w:szCs w:val="24"/>
        </w:rPr>
      </w:pPr>
      <w:r>
        <w:rPr>
          <w:rFonts w:hint="eastAsia"/>
          <w:color w:val="auto"/>
          <w:sz w:val="24"/>
          <w:szCs w:val="24"/>
        </w:rPr>
        <w:t>（三）学时：</w:t>
      </w:r>
      <w:r>
        <w:rPr>
          <w:rFonts w:hint="eastAsia"/>
          <w:color w:val="auto"/>
          <w:sz w:val="24"/>
          <w:szCs w:val="24"/>
          <w:lang w:val="en-US" w:eastAsia="zh-CN"/>
        </w:rPr>
        <w:t>2962</w:t>
      </w:r>
      <w:r>
        <w:rPr>
          <w:rFonts w:hint="eastAsia"/>
          <w:color w:val="auto"/>
          <w:sz w:val="24"/>
          <w:szCs w:val="24"/>
        </w:rPr>
        <w:t>学时</w:t>
      </w:r>
    </w:p>
    <w:p>
      <w:pPr>
        <w:pStyle w:val="3"/>
        <w:spacing w:line="400" w:lineRule="exact"/>
        <w:ind w:right="-168" w:rightChars="-80"/>
        <w:rPr>
          <w:rFonts w:hint="eastAsia" w:ascii="黑体" w:hAnsi="宋体" w:eastAsia="黑体"/>
          <w:color w:val="auto"/>
          <w:sz w:val="28"/>
          <w:szCs w:val="28"/>
        </w:rPr>
      </w:pPr>
      <w:r>
        <w:rPr>
          <w:rFonts w:hint="eastAsia" w:ascii="黑体" w:hAnsi="宋体" w:eastAsia="黑体"/>
          <w:color w:val="auto"/>
          <w:sz w:val="28"/>
          <w:szCs w:val="28"/>
        </w:rPr>
        <w:t>五、学位和授予条件</w:t>
      </w:r>
    </w:p>
    <w:p>
      <w:pPr>
        <w:pStyle w:val="3"/>
        <w:spacing w:line="400" w:lineRule="exact"/>
        <w:ind w:left="-105" w:leftChars="-50" w:right="-168" w:rightChars="-80" w:firstLine="480" w:firstLineChars="200"/>
        <w:rPr>
          <w:rFonts w:hint="eastAsia"/>
          <w:color w:val="auto"/>
          <w:sz w:val="24"/>
          <w:szCs w:val="24"/>
        </w:rPr>
      </w:pPr>
      <w:r>
        <w:rPr>
          <w:rFonts w:hint="eastAsia"/>
          <w:color w:val="auto"/>
          <w:sz w:val="24"/>
          <w:szCs w:val="24"/>
        </w:rPr>
        <w:t>（一）学位：经济学学士学位</w:t>
      </w:r>
    </w:p>
    <w:p>
      <w:pPr>
        <w:pStyle w:val="3"/>
        <w:spacing w:line="400" w:lineRule="exact"/>
        <w:ind w:left="-105" w:leftChars="-50" w:right="-168" w:rightChars="-80" w:firstLine="480" w:firstLineChars="200"/>
        <w:rPr>
          <w:rFonts w:hint="eastAsia"/>
          <w:color w:val="auto"/>
          <w:sz w:val="24"/>
          <w:szCs w:val="24"/>
        </w:rPr>
      </w:pPr>
      <w:r>
        <w:rPr>
          <w:rFonts w:hint="eastAsia"/>
          <w:color w:val="auto"/>
          <w:sz w:val="24"/>
          <w:szCs w:val="24"/>
        </w:rPr>
        <w:t>（二）授予条件：符合《济宁学院学士学位授予工作实施细则》的有关规定。</w:t>
      </w:r>
    </w:p>
    <w:p>
      <w:pPr>
        <w:pStyle w:val="3"/>
        <w:spacing w:line="400" w:lineRule="exact"/>
        <w:ind w:right="-168" w:rightChars="-80"/>
        <w:rPr>
          <w:rFonts w:hint="eastAsia" w:ascii="黑体" w:hAnsi="宋体" w:eastAsia="黑体"/>
          <w:color w:val="auto"/>
          <w:sz w:val="28"/>
          <w:szCs w:val="28"/>
        </w:rPr>
      </w:pPr>
      <w:r>
        <w:rPr>
          <w:rFonts w:hint="eastAsia" w:ascii="黑体" w:hAnsi="宋体" w:eastAsia="黑体"/>
          <w:color w:val="auto"/>
          <w:sz w:val="28"/>
          <w:szCs w:val="28"/>
        </w:rPr>
        <w:t>六、专业核心课程简介</w:t>
      </w:r>
    </w:p>
    <w:p>
      <w:pPr>
        <w:spacing w:line="400" w:lineRule="exact"/>
        <w:ind w:right="-168" w:rightChars="-80" w:firstLine="472" w:firstLineChars="196"/>
        <w:rPr>
          <w:rFonts w:hint="eastAsia" w:ascii="宋体" w:hAnsi="宋体"/>
          <w:b/>
          <w:color w:val="auto"/>
          <w:sz w:val="24"/>
        </w:rPr>
      </w:pPr>
      <w:r>
        <w:rPr>
          <w:rFonts w:hint="eastAsia" w:ascii="宋体" w:hAnsi="宋体"/>
          <w:b/>
          <w:color w:val="auto"/>
          <w:sz w:val="24"/>
        </w:rPr>
        <w:t>1．政治经济学  （201011</w:t>
      </w:r>
      <w:r>
        <w:rPr>
          <w:rFonts w:hint="eastAsia" w:ascii="宋体" w:hAnsi="宋体"/>
          <w:b/>
          <w:color w:val="auto"/>
          <w:sz w:val="24"/>
          <w:lang w:val="en-US" w:eastAsia="zh-CN"/>
        </w:rPr>
        <w:t>6</w:t>
      </w:r>
      <w:r>
        <w:rPr>
          <w:rFonts w:hint="eastAsia" w:ascii="宋体" w:hAnsi="宋体"/>
          <w:b/>
          <w:color w:val="auto"/>
          <w:sz w:val="24"/>
        </w:rPr>
        <w:t>02）  4学分</w:t>
      </w:r>
    </w:p>
    <w:p>
      <w:pPr>
        <w:spacing w:line="400" w:lineRule="exact"/>
        <w:ind w:left="-105" w:leftChars="-50" w:right="-168" w:rightChars="-80" w:firstLine="480" w:firstLineChars="200"/>
        <w:rPr>
          <w:rFonts w:hint="eastAsia" w:ascii="宋体" w:hAnsi="宋体"/>
          <w:color w:val="auto"/>
          <w:sz w:val="24"/>
        </w:rPr>
      </w:pPr>
      <w:r>
        <w:rPr>
          <w:rFonts w:hint="eastAsia" w:ascii="宋体" w:hAnsi="宋体"/>
          <w:color w:val="auto"/>
          <w:sz w:val="24"/>
        </w:rPr>
        <w:t>设置本课程的目的：通过本课程的学习，使学生较完整地掌握马克思主义经济学的基本原理；较深刻、全面地认识当代资本主义的国内国际经济运动，培养学生分析与解决具体经济问题的能力。</w:t>
      </w:r>
    </w:p>
    <w:p>
      <w:pPr>
        <w:spacing w:line="400" w:lineRule="exact"/>
        <w:ind w:left="-105" w:leftChars="-50" w:right="-168" w:rightChars="-80" w:firstLine="480" w:firstLineChars="200"/>
        <w:rPr>
          <w:rFonts w:hint="eastAsia" w:ascii="宋体" w:hAnsi="宋体"/>
          <w:color w:val="auto"/>
          <w:sz w:val="24"/>
        </w:rPr>
      </w:pPr>
      <w:r>
        <w:rPr>
          <w:rFonts w:hint="eastAsia" w:ascii="宋体" w:hAnsi="宋体"/>
          <w:color w:val="auto"/>
          <w:sz w:val="24"/>
        </w:rPr>
        <w:t>本课程的主要内容</w:t>
      </w:r>
      <w:r>
        <w:rPr>
          <w:rFonts w:hint="eastAsia" w:ascii="宋体" w:hAnsi="宋体"/>
          <w:bCs/>
          <w:color w:val="auto"/>
          <w:sz w:val="24"/>
        </w:rPr>
        <w:t>：</w:t>
      </w:r>
      <w:r>
        <w:rPr>
          <w:rFonts w:hint="eastAsia" w:ascii="宋体" w:hAnsi="宋体"/>
          <w:color w:val="auto"/>
          <w:sz w:val="24"/>
        </w:rPr>
        <w:t>马克思劳动价值论；剩余价值论；资本主义私人垄断与国家垄断经济；当代资本主义的国际经济运动。</w:t>
      </w:r>
    </w:p>
    <w:p>
      <w:pPr>
        <w:spacing w:line="400" w:lineRule="exact"/>
        <w:ind w:left="-105" w:leftChars="-50" w:right="-168" w:rightChars="-80" w:firstLine="480" w:firstLineChars="200"/>
        <w:rPr>
          <w:rFonts w:hint="eastAsia" w:ascii="宋体" w:hAnsi="宋体"/>
          <w:color w:val="auto"/>
          <w:sz w:val="24"/>
        </w:rPr>
      </w:pPr>
    </w:p>
    <w:p>
      <w:pPr>
        <w:spacing w:line="400" w:lineRule="exact"/>
        <w:ind w:left="-105" w:leftChars="-50" w:right="-168" w:rightChars="-80" w:firstLine="482" w:firstLineChars="200"/>
        <w:outlineLvl w:val="0"/>
        <w:rPr>
          <w:rFonts w:hint="eastAsia" w:ascii="宋体" w:hAnsi="宋体"/>
          <w:color w:val="auto"/>
          <w:sz w:val="24"/>
        </w:rPr>
      </w:pPr>
      <w:r>
        <w:rPr>
          <w:rFonts w:hint="eastAsia" w:ascii="宋体" w:hAnsi="宋体"/>
          <w:b/>
          <w:color w:val="auto"/>
          <w:sz w:val="24"/>
        </w:rPr>
        <w:t>2．微观经济学  （201011</w:t>
      </w:r>
      <w:r>
        <w:rPr>
          <w:rFonts w:hint="eastAsia" w:ascii="宋体" w:hAnsi="宋体"/>
          <w:b/>
          <w:color w:val="auto"/>
          <w:sz w:val="24"/>
          <w:lang w:val="en-US" w:eastAsia="zh-CN"/>
        </w:rPr>
        <w:t>6</w:t>
      </w:r>
      <w:r>
        <w:rPr>
          <w:rFonts w:hint="eastAsia" w:ascii="宋体" w:hAnsi="宋体"/>
          <w:b/>
          <w:color w:val="auto"/>
          <w:sz w:val="24"/>
        </w:rPr>
        <w:t>0</w:t>
      </w:r>
      <w:r>
        <w:rPr>
          <w:rFonts w:hint="eastAsia" w:ascii="宋体" w:hAnsi="宋体"/>
          <w:b/>
          <w:color w:val="auto"/>
          <w:sz w:val="24"/>
          <w:lang w:val="en-US" w:eastAsia="zh-CN"/>
        </w:rPr>
        <w:t>4</w:t>
      </w:r>
      <w:r>
        <w:rPr>
          <w:rFonts w:hint="eastAsia" w:ascii="宋体" w:hAnsi="宋体"/>
          <w:b/>
          <w:color w:val="auto"/>
          <w:sz w:val="24"/>
        </w:rPr>
        <w:t>）  4学分</w:t>
      </w:r>
    </w:p>
    <w:p>
      <w:pPr>
        <w:spacing w:line="400" w:lineRule="exact"/>
        <w:ind w:left="-105" w:leftChars="-50" w:right="-168" w:rightChars="-80" w:firstLine="480" w:firstLineChars="200"/>
        <w:rPr>
          <w:rFonts w:hint="eastAsia" w:ascii="宋体" w:hAnsi="宋体"/>
          <w:color w:val="auto"/>
          <w:sz w:val="24"/>
        </w:rPr>
      </w:pPr>
      <w:r>
        <w:rPr>
          <w:rFonts w:hint="eastAsia" w:ascii="宋体" w:hAnsi="宋体"/>
          <w:color w:val="auto"/>
          <w:sz w:val="24"/>
        </w:rPr>
        <w:t>设置本课程的目的：让学生了解价格机制和市场运行的基本原理，掌握基本的经济学分析方法，以及与消费者决策和厂商决策有关的基本分析工具。</w:t>
      </w:r>
    </w:p>
    <w:p>
      <w:pPr>
        <w:spacing w:line="400" w:lineRule="exact"/>
        <w:ind w:left="-105" w:leftChars="-50" w:right="-168" w:rightChars="-80" w:firstLine="480" w:firstLineChars="200"/>
        <w:rPr>
          <w:rFonts w:hint="eastAsia" w:ascii="宋体" w:hAnsi="宋体"/>
          <w:color w:val="auto"/>
          <w:sz w:val="24"/>
        </w:rPr>
      </w:pPr>
      <w:r>
        <w:rPr>
          <w:rFonts w:hint="eastAsia" w:ascii="宋体" w:hAnsi="宋体"/>
          <w:color w:val="auto"/>
          <w:sz w:val="24"/>
        </w:rPr>
        <w:t>本课程的主要内容</w:t>
      </w:r>
      <w:r>
        <w:rPr>
          <w:rFonts w:hint="eastAsia" w:ascii="宋体" w:hAnsi="宋体"/>
          <w:bCs/>
          <w:color w:val="auto"/>
          <w:sz w:val="24"/>
        </w:rPr>
        <w:t>：</w:t>
      </w:r>
      <w:r>
        <w:rPr>
          <w:rFonts w:hint="eastAsia" w:ascii="宋体" w:hAnsi="宋体"/>
          <w:color w:val="auto"/>
          <w:sz w:val="24"/>
        </w:rPr>
        <w:t>均衡价格理论、消费者行为理论、生产者行为理论（包括生产理论、成本理论和市场均衡理论）、分配理论、一般均衡理论与福利经济学、市场失灵与微观经济政策。</w:t>
      </w:r>
    </w:p>
    <w:p>
      <w:pPr>
        <w:spacing w:line="400" w:lineRule="exact"/>
        <w:ind w:left="-105" w:leftChars="-50" w:right="-168" w:rightChars="-80" w:firstLine="482" w:firstLineChars="200"/>
        <w:outlineLvl w:val="0"/>
        <w:rPr>
          <w:rFonts w:hint="eastAsia" w:ascii="宋体" w:hAnsi="宋体"/>
          <w:color w:val="auto"/>
          <w:sz w:val="24"/>
        </w:rPr>
      </w:pPr>
      <w:r>
        <w:rPr>
          <w:rFonts w:hint="eastAsia" w:ascii="宋体" w:hAnsi="宋体"/>
          <w:b/>
          <w:color w:val="auto"/>
          <w:sz w:val="24"/>
        </w:rPr>
        <w:t>3. 宏观经济学 （201011</w:t>
      </w:r>
      <w:r>
        <w:rPr>
          <w:rFonts w:hint="eastAsia" w:ascii="宋体" w:hAnsi="宋体"/>
          <w:b/>
          <w:color w:val="auto"/>
          <w:sz w:val="24"/>
          <w:lang w:val="en-US" w:eastAsia="zh-CN"/>
        </w:rPr>
        <w:t>6</w:t>
      </w:r>
      <w:r>
        <w:rPr>
          <w:rFonts w:hint="eastAsia" w:ascii="宋体" w:hAnsi="宋体"/>
          <w:b/>
          <w:color w:val="auto"/>
          <w:sz w:val="24"/>
        </w:rPr>
        <w:t>0</w:t>
      </w:r>
      <w:r>
        <w:rPr>
          <w:rFonts w:hint="eastAsia" w:ascii="宋体" w:hAnsi="宋体"/>
          <w:b/>
          <w:color w:val="auto"/>
          <w:sz w:val="24"/>
          <w:lang w:val="en-US" w:eastAsia="zh-CN"/>
        </w:rPr>
        <w:t>6</w:t>
      </w:r>
      <w:r>
        <w:rPr>
          <w:rFonts w:hint="eastAsia" w:ascii="宋体" w:hAnsi="宋体"/>
          <w:b/>
          <w:color w:val="auto"/>
          <w:sz w:val="24"/>
        </w:rPr>
        <w:t>）  4学分</w:t>
      </w:r>
    </w:p>
    <w:p>
      <w:pPr>
        <w:spacing w:line="400" w:lineRule="exact"/>
        <w:ind w:left="-105" w:leftChars="-50" w:right="-168" w:rightChars="-80" w:firstLine="480" w:firstLineChars="200"/>
        <w:outlineLvl w:val="0"/>
        <w:rPr>
          <w:rFonts w:hint="eastAsia" w:ascii="宋体" w:hAnsi="宋体"/>
          <w:color w:val="auto"/>
          <w:sz w:val="24"/>
        </w:rPr>
      </w:pPr>
      <w:r>
        <w:rPr>
          <w:rFonts w:hint="eastAsia" w:ascii="宋体" w:hAnsi="宋体"/>
          <w:color w:val="auto"/>
          <w:sz w:val="24"/>
        </w:rPr>
        <w:t>设置本课程的目的：培养学生逻辑思维能力、推理和判断能力、特别是综合运用所学知识去分析经济问题、预测宏观经济政策和经济发展趋势的能力。鼓励学生对尚待解决的经济问题深入研究，提高学生素质、培育创新精神。</w:t>
      </w:r>
    </w:p>
    <w:p>
      <w:pPr>
        <w:spacing w:line="400" w:lineRule="exact"/>
        <w:ind w:left="-105" w:leftChars="-50" w:right="-168" w:rightChars="-80" w:firstLine="480" w:firstLineChars="200"/>
        <w:rPr>
          <w:rFonts w:hint="eastAsia" w:ascii="宋体" w:hAnsi="宋体"/>
          <w:color w:val="auto"/>
          <w:sz w:val="24"/>
        </w:rPr>
      </w:pPr>
      <w:r>
        <w:rPr>
          <w:rFonts w:hint="eastAsia" w:ascii="宋体" w:hAnsi="宋体"/>
          <w:color w:val="auto"/>
          <w:sz w:val="24"/>
        </w:rPr>
        <w:t>本课程的主要内容</w:t>
      </w:r>
      <w:r>
        <w:rPr>
          <w:rFonts w:hint="eastAsia" w:ascii="宋体" w:hAnsi="宋体"/>
          <w:bCs/>
          <w:color w:val="auto"/>
          <w:sz w:val="24"/>
        </w:rPr>
        <w:t>：</w:t>
      </w:r>
      <w:r>
        <w:rPr>
          <w:rFonts w:hint="eastAsia" w:ascii="宋体" w:hAnsi="宋体"/>
          <w:color w:val="auto"/>
          <w:sz w:val="24"/>
        </w:rPr>
        <w:t>国民收入决定理论，还包括失业与通货膨胀理论，经济周期与经济增长理论、开放经济理论等。</w:t>
      </w:r>
    </w:p>
    <w:p>
      <w:pPr>
        <w:spacing w:line="400" w:lineRule="exact"/>
        <w:ind w:left="-105" w:leftChars="-50" w:right="-168" w:rightChars="-80" w:firstLine="482" w:firstLineChars="200"/>
        <w:outlineLvl w:val="0"/>
        <w:rPr>
          <w:rFonts w:hint="eastAsia" w:ascii="宋体" w:hAnsi="宋体"/>
          <w:b/>
          <w:color w:val="auto"/>
          <w:sz w:val="24"/>
        </w:rPr>
      </w:pPr>
      <w:r>
        <w:rPr>
          <w:rFonts w:hint="eastAsia" w:ascii="宋体" w:hAnsi="宋体"/>
          <w:b/>
          <w:color w:val="auto"/>
          <w:sz w:val="24"/>
        </w:rPr>
        <w:t>4. 管理学  （201011</w:t>
      </w:r>
      <w:r>
        <w:rPr>
          <w:rFonts w:hint="eastAsia" w:ascii="宋体" w:hAnsi="宋体"/>
          <w:b/>
          <w:color w:val="auto"/>
          <w:sz w:val="24"/>
          <w:lang w:val="en-US" w:eastAsia="zh-CN"/>
        </w:rPr>
        <w:t>6</w:t>
      </w:r>
      <w:r>
        <w:rPr>
          <w:rFonts w:hint="eastAsia" w:ascii="宋体" w:hAnsi="宋体"/>
          <w:b/>
          <w:color w:val="auto"/>
          <w:sz w:val="24"/>
        </w:rPr>
        <w:t>07）  4学分</w:t>
      </w:r>
    </w:p>
    <w:p>
      <w:pPr>
        <w:spacing w:line="400" w:lineRule="exact"/>
        <w:ind w:left="-105" w:leftChars="-50" w:right="-168" w:rightChars="-80" w:firstLine="480" w:firstLineChars="200"/>
        <w:rPr>
          <w:rFonts w:hint="eastAsia" w:ascii="宋体" w:hAnsi="宋体"/>
          <w:color w:val="auto"/>
          <w:sz w:val="24"/>
        </w:rPr>
      </w:pPr>
      <w:r>
        <w:rPr>
          <w:rFonts w:hint="eastAsia" w:ascii="宋体" w:hAnsi="宋体"/>
          <w:color w:val="auto"/>
          <w:sz w:val="24"/>
        </w:rPr>
        <w:t>设置本课程的目的：通过教学使学生掌握基本的管理理论，拥有现代的管理理念，并把管理思想渗透到日后的实际工作之中。</w:t>
      </w:r>
    </w:p>
    <w:p>
      <w:pPr>
        <w:spacing w:line="400" w:lineRule="exact"/>
        <w:ind w:left="-105" w:leftChars="-50" w:right="-168" w:rightChars="-80" w:firstLine="480" w:firstLineChars="200"/>
        <w:jc w:val="left"/>
        <w:rPr>
          <w:rFonts w:hint="eastAsia" w:ascii="宋体" w:hAnsi="宋体"/>
          <w:color w:val="auto"/>
          <w:sz w:val="24"/>
        </w:rPr>
      </w:pPr>
      <w:r>
        <w:rPr>
          <w:rFonts w:hint="eastAsia" w:ascii="宋体" w:hAnsi="宋体"/>
          <w:color w:val="auto"/>
          <w:sz w:val="24"/>
        </w:rPr>
        <w:t>本课程的主要内容</w:t>
      </w:r>
      <w:r>
        <w:rPr>
          <w:rFonts w:hint="eastAsia" w:ascii="宋体" w:hAnsi="宋体"/>
          <w:bCs/>
          <w:color w:val="auto"/>
          <w:sz w:val="24"/>
        </w:rPr>
        <w:t>：</w:t>
      </w:r>
      <w:r>
        <w:rPr>
          <w:rFonts w:hint="eastAsia" w:ascii="宋体" w:hAnsi="宋体"/>
          <w:color w:val="auto"/>
          <w:sz w:val="24"/>
        </w:rPr>
        <w:t>管理活动与管理理论；道德与社会责任；决策与信息；计划工作；组织工作；人员与领导；控制工作；管理的创新职能；企业组织创新等。</w:t>
      </w:r>
    </w:p>
    <w:p>
      <w:pPr>
        <w:spacing w:line="400" w:lineRule="exact"/>
        <w:ind w:left="-105" w:leftChars="-50" w:right="-168" w:rightChars="-80" w:firstLine="482" w:firstLineChars="200"/>
        <w:outlineLvl w:val="0"/>
        <w:rPr>
          <w:rFonts w:hint="eastAsia" w:ascii="宋体" w:hAnsi="宋体"/>
          <w:color w:val="auto"/>
          <w:sz w:val="24"/>
        </w:rPr>
      </w:pPr>
      <w:r>
        <w:rPr>
          <w:rFonts w:hint="eastAsia" w:ascii="宋体" w:hAnsi="宋体"/>
          <w:b/>
          <w:color w:val="auto"/>
          <w:sz w:val="24"/>
        </w:rPr>
        <w:t>5. 基础会计学  （201011</w:t>
      </w:r>
      <w:r>
        <w:rPr>
          <w:rFonts w:hint="eastAsia" w:ascii="宋体" w:hAnsi="宋体"/>
          <w:b/>
          <w:color w:val="auto"/>
          <w:sz w:val="24"/>
          <w:lang w:val="en-US" w:eastAsia="zh-CN"/>
        </w:rPr>
        <w:t>610</w:t>
      </w:r>
      <w:r>
        <w:rPr>
          <w:rFonts w:hint="eastAsia" w:ascii="宋体" w:hAnsi="宋体"/>
          <w:b/>
          <w:color w:val="auto"/>
          <w:sz w:val="24"/>
        </w:rPr>
        <w:t>）  4学分</w:t>
      </w:r>
    </w:p>
    <w:p>
      <w:pPr>
        <w:spacing w:line="400" w:lineRule="exact"/>
        <w:ind w:left="-105" w:leftChars="-50" w:right="-168" w:rightChars="-80" w:firstLine="480" w:firstLineChars="200"/>
        <w:jc w:val="left"/>
        <w:rPr>
          <w:rFonts w:hint="eastAsia" w:ascii="宋体" w:hAnsi="宋体"/>
          <w:color w:val="auto"/>
          <w:sz w:val="24"/>
        </w:rPr>
      </w:pPr>
      <w:r>
        <w:rPr>
          <w:rFonts w:hint="eastAsia" w:ascii="宋体" w:hAnsi="宋体"/>
          <w:color w:val="auto"/>
          <w:sz w:val="24"/>
        </w:rPr>
        <w:t>设置本课程的目的：通过本课程的学习、使学生掌握会计学核算的职能、任务、方法，并学会基本经济活动的帐务处理。</w:t>
      </w:r>
    </w:p>
    <w:p>
      <w:pPr>
        <w:spacing w:line="400" w:lineRule="exact"/>
        <w:ind w:left="-105" w:leftChars="-50" w:right="-168" w:rightChars="-80" w:firstLine="480" w:firstLineChars="200"/>
        <w:rPr>
          <w:rFonts w:hint="eastAsia" w:ascii="宋体" w:hAnsi="宋体"/>
          <w:color w:val="auto"/>
          <w:sz w:val="24"/>
        </w:rPr>
      </w:pPr>
      <w:r>
        <w:rPr>
          <w:rFonts w:hint="eastAsia" w:ascii="宋体" w:hAnsi="宋体"/>
          <w:color w:val="auto"/>
          <w:sz w:val="24"/>
        </w:rPr>
        <w:t>本课程的主要内容</w:t>
      </w:r>
      <w:r>
        <w:rPr>
          <w:rFonts w:hint="eastAsia" w:ascii="宋体" w:hAnsi="宋体"/>
          <w:bCs/>
          <w:color w:val="auto"/>
          <w:sz w:val="24"/>
        </w:rPr>
        <w:t>：</w:t>
      </w:r>
      <w:r>
        <w:rPr>
          <w:rFonts w:hint="eastAsia" w:ascii="宋体" w:hAnsi="宋体"/>
          <w:color w:val="auto"/>
          <w:sz w:val="24"/>
        </w:rPr>
        <w:t>本课程系统介绍会计学总论、会计科目和帐户、复式记帐、借贷法复式记帐的应用、会计凭证、会计帐簿、成本会计、财产清查、会计报表、会计核算形式等。</w:t>
      </w:r>
    </w:p>
    <w:p>
      <w:pPr>
        <w:spacing w:line="400" w:lineRule="exact"/>
        <w:ind w:left="-105" w:leftChars="-50" w:right="-168" w:rightChars="-80" w:firstLine="482" w:firstLineChars="200"/>
        <w:outlineLvl w:val="0"/>
        <w:rPr>
          <w:rFonts w:hint="eastAsia" w:ascii="宋体" w:hAnsi="宋体"/>
          <w:color w:val="auto"/>
          <w:sz w:val="24"/>
        </w:rPr>
      </w:pPr>
      <w:r>
        <w:rPr>
          <w:rFonts w:hint="eastAsia" w:ascii="宋体" w:hAnsi="宋体"/>
          <w:b/>
          <w:color w:val="auto"/>
          <w:sz w:val="24"/>
        </w:rPr>
        <w:t>6. 统计学  （201011</w:t>
      </w:r>
      <w:r>
        <w:rPr>
          <w:rFonts w:hint="eastAsia" w:ascii="宋体" w:hAnsi="宋体"/>
          <w:b/>
          <w:color w:val="auto"/>
          <w:sz w:val="24"/>
          <w:lang w:val="en-US" w:eastAsia="zh-CN"/>
        </w:rPr>
        <w:t>6</w:t>
      </w:r>
      <w:r>
        <w:rPr>
          <w:rFonts w:hint="eastAsia" w:ascii="宋体" w:hAnsi="宋体"/>
          <w:b/>
          <w:color w:val="auto"/>
          <w:sz w:val="24"/>
        </w:rPr>
        <w:t>1</w:t>
      </w:r>
      <w:r>
        <w:rPr>
          <w:rFonts w:hint="eastAsia" w:ascii="宋体" w:hAnsi="宋体"/>
          <w:b/>
          <w:color w:val="auto"/>
          <w:sz w:val="24"/>
          <w:lang w:val="en-US" w:eastAsia="zh-CN"/>
        </w:rPr>
        <w:t>3</w:t>
      </w:r>
      <w:r>
        <w:rPr>
          <w:rFonts w:hint="eastAsia" w:ascii="宋体" w:hAnsi="宋体"/>
          <w:b/>
          <w:color w:val="auto"/>
          <w:sz w:val="24"/>
        </w:rPr>
        <w:t>）  3学分</w:t>
      </w:r>
    </w:p>
    <w:p>
      <w:pPr>
        <w:spacing w:line="400" w:lineRule="exact"/>
        <w:ind w:left="-105" w:leftChars="-50" w:right="-168" w:rightChars="-80" w:firstLine="480" w:firstLineChars="200"/>
        <w:rPr>
          <w:rFonts w:hint="eastAsia" w:ascii="宋体" w:hAnsi="宋体"/>
          <w:color w:val="auto"/>
          <w:sz w:val="24"/>
        </w:rPr>
      </w:pPr>
      <w:r>
        <w:rPr>
          <w:rFonts w:hint="eastAsia" w:ascii="宋体" w:hAnsi="宋体"/>
          <w:color w:val="auto"/>
          <w:sz w:val="24"/>
        </w:rPr>
        <w:t>设置本课程的目的：通过本课程的学习，使学生系统掌握统计学的基础知识和基本技能，并能运用统计方法开展调查，收集、整理资料和分析资料，并进一步进行统计推断和预测，以达到对现象规律性的认识。</w:t>
      </w:r>
    </w:p>
    <w:p>
      <w:pPr>
        <w:spacing w:line="400" w:lineRule="exact"/>
        <w:ind w:left="-105" w:leftChars="-50" w:right="-168" w:rightChars="-80" w:firstLine="480" w:firstLineChars="200"/>
        <w:rPr>
          <w:rFonts w:hint="eastAsia" w:ascii="宋体" w:hAnsi="宋体"/>
          <w:color w:val="auto"/>
          <w:sz w:val="24"/>
        </w:rPr>
      </w:pPr>
      <w:r>
        <w:rPr>
          <w:rFonts w:hint="eastAsia" w:ascii="宋体" w:hAnsi="宋体"/>
          <w:color w:val="auto"/>
          <w:sz w:val="24"/>
        </w:rPr>
        <w:t>本课程的主要内容</w:t>
      </w:r>
      <w:r>
        <w:rPr>
          <w:rFonts w:hint="eastAsia" w:ascii="宋体" w:hAnsi="宋体"/>
          <w:bCs/>
          <w:color w:val="auto"/>
          <w:sz w:val="24"/>
        </w:rPr>
        <w:t>：</w:t>
      </w:r>
      <w:r>
        <w:rPr>
          <w:rFonts w:hint="eastAsia" w:ascii="宋体" w:hAnsi="宋体"/>
          <w:color w:val="auto"/>
          <w:sz w:val="24"/>
        </w:rPr>
        <w:t>系统介绍统计学的方法论，包括统计调查，统计整理，综合指标，抽样推断，相关与回归分析，时间数列，指数分析，社会经济统计指标体系，国民经济核算体系等。</w:t>
      </w:r>
    </w:p>
    <w:p>
      <w:pPr>
        <w:spacing w:line="400" w:lineRule="exact"/>
        <w:ind w:left="-105" w:leftChars="-50" w:right="-168" w:rightChars="-80" w:firstLine="482" w:firstLineChars="200"/>
        <w:outlineLvl w:val="0"/>
        <w:rPr>
          <w:rFonts w:hint="eastAsia" w:ascii="宋体" w:hAnsi="宋体"/>
          <w:color w:val="auto"/>
          <w:sz w:val="24"/>
        </w:rPr>
      </w:pPr>
      <w:r>
        <w:rPr>
          <w:rFonts w:hint="eastAsia" w:ascii="宋体" w:hAnsi="宋体"/>
          <w:b/>
          <w:color w:val="auto"/>
          <w:sz w:val="24"/>
        </w:rPr>
        <w:t>7．金融学  （201011</w:t>
      </w:r>
      <w:r>
        <w:rPr>
          <w:rFonts w:hint="eastAsia" w:ascii="宋体" w:hAnsi="宋体"/>
          <w:b/>
          <w:color w:val="auto"/>
          <w:sz w:val="24"/>
          <w:lang w:val="en-US" w:eastAsia="zh-CN"/>
        </w:rPr>
        <w:t>6</w:t>
      </w:r>
      <w:r>
        <w:rPr>
          <w:rFonts w:hint="eastAsia" w:ascii="宋体" w:hAnsi="宋体"/>
          <w:b/>
          <w:color w:val="auto"/>
          <w:sz w:val="24"/>
        </w:rPr>
        <w:t>1</w:t>
      </w:r>
      <w:r>
        <w:rPr>
          <w:rFonts w:hint="eastAsia" w:ascii="宋体" w:hAnsi="宋体"/>
          <w:b/>
          <w:color w:val="auto"/>
          <w:sz w:val="24"/>
          <w:lang w:val="en-US" w:eastAsia="zh-CN"/>
        </w:rPr>
        <w:t>4</w:t>
      </w:r>
      <w:r>
        <w:rPr>
          <w:rFonts w:hint="eastAsia" w:ascii="宋体" w:hAnsi="宋体"/>
          <w:b/>
          <w:color w:val="auto"/>
          <w:sz w:val="24"/>
        </w:rPr>
        <w:t>）  4学分</w:t>
      </w:r>
    </w:p>
    <w:p>
      <w:pPr>
        <w:spacing w:line="400" w:lineRule="exact"/>
        <w:ind w:left="-105" w:leftChars="-50" w:right="-168" w:rightChars="-80" w:firstLine="480" w:firstLineChars="200"/>
        <w:rPr>
          <w:rFonts w:hint="eastAsia" w:ascii="宋体" w:hAnsi="宋体"/>
          <w:color w:val="auto"/>
          <w:sz w:val="24"/>
        </w:rPr>
      </w:pPr>
      <w:r>
        <w:rPr>
          <w:rFonts w:hint="eastAsia" w:ascii="宋体" w:hAnsi="宋体"/>
          <w:color w:val="auto"/>
          <w:sz w:val="24"/>
        </w:rPr>
        <w:t>设置本课程的目的：通过学习本门课程，学生应掌握货币银行的基本概念，基本理论，及相关的实务知识，为进一步学习国际金融打下基础。</w:t>
      </w:r>
    </w:p>
    <w:p>
      <w:pPr>
        <w:spacing w:line="400" w:lineRule="exact"/>
        <w:ind w:left="-105" w:leftChars="-50" w:right="-168" w:rightChars="-80" w:firstLine="480" w:firstLineChars="200"/>
        <w:outlineLvl w:val="0"/>
        <w:rPr>
          <w:rFonts w:hint="eastAsia" w:ascii="宋体" w:hAnsi="宋体"/>
          <w:color w:val="auto"/>
          <w:sz w:val="24"/>
        </w:rPr>
      </w:pPr>
      <w:r>
        <w:rPr>
          <w:rFonts w:hint="eastAsia" w:ascii="宋体" w:hAnsi="宋体"/>
          <w:color w:val="auto"/>
          <w:sz w:val="24"/>
        </w:rPr>
        <w:t>本课程的主要内容</w:t>
      </w:r>
      <w:r>
        <w:rPr>
          <w:rFonts w:hint="eastAsia" w:ascii="宋体" w:hAnsi="宋体"/>
          <w:bCs/>
          <w:color w:val="auto"/>
          <w:sz w:val="24"/>
        </w:rPr>
        <w:t>：</w:t>
      </w:r>
      <w:r>
        <w:rPr>
          <w:rFonts w:hint="eastAsia" w:ascii="宋体" w:hAnsi="宋体"/>
          <w:color w:val="auto"/>
          <w:sz w:val="24"/>
        </w:rPr>
        <w:t>货币制度的演变，货币形式和货币制度,货币流通规律，金融市场的组织与管理；金融机构的组织及运行机制;货币供求；货币政策的理论与实践；通货膨胀的分析与对策；金融与发展等。</w:t>
      </w:r>
    </w:p>
    <w:p>
      <w:pPr>
        <w:spacing w:line="400" w:lineRule="exact"/>
        <w:ind w:left="-105" w:leftChars="-50" w:right="-168" w:rightChars="-80" w:firstLine="482" w:firstLineChars="200"/>
        <w:rPr>
          <w:rFonts w:hint="eastAsia" w:ascii="宋体" w:hAnsi="宋体"/>
          <w:color w:val="auto"/>
          <w:sz w:val="24"/>
        </w:rPr>
      </w:pPr>
      <w:r>
        <w:rPr>
          <w:rFonts w:hint="eastAsia" w:ascii="宋体" w:hAnsi="宋体"/>
          <w:b/>
          <w:color w:val="auto"/>
          <w:sz w:val="24"/>
        </w:rPr>
        <w:t>8．计量经济学  （201011</w:t>
      </w:r>
      <w:r>
        <w:rPr>
          <w:rFonts w:hint="eastAsia" w:ascii="宋体" w:hAnsi="宋体"/>
          <w:b/>
          <w:color w:val="auto"/>
          <w:sz w:val="24"/>
          <w:lang w:val="en-US" w:eastAsia="zh-CN"/>
        </w:rPr>
        <w:t>6</w:t>
      </w:r>
      <w:r>
        <w:rPr>
          <w:rFonts w:hint="eastAsia" w:ascii="宋体" w:hAnsi="宋体"/>
          <w:b/>
          <w:color w:val="auto"/>
          <w:sz w:val="24"/>
        </w:rPr>
        <w:t>1</w:t>
      </w:r>
      <w:r>
        <w:rPr>
          <w:rFonts w:hint="eastAsia" w:ascii="宋体" w:hAnsi="宋体"/>
          <w:b/>
          <w:color w:val="auto"/>
          <w:sz w:val="24"/>
          <w:lang w:val="en-US" w:eastAsia="zh-CN"/>
        </w:rPr>
        <w:t>5</w:t>
      </w:r>
      <w:r>
        <w:rPr>
          <w:rFonts w:hint="eastAsia" w:ascii="宋体" w:hAnsi="宋体"/>
          <w:b/>
          <w:color w:val="auto"/>
          <w:sz w:val="24"/>
        </w:rPr>
        <w:t xml:space="preserve">）  </w:t>
      </w:r>
      <w:r>
        <w:rPr>
          <w:rFonts w:hint="eastAsia" w:ascii="宋体" w:hAnsi="宋体"/>
          <w:b/>
          <w:color w:val="auto"/>
          <w:sz w:val="24"/>
          <w:lang w:val="en-US" w:eastAsia="zh-CN"/>
        </w:rPr>
        <w:t>2</w:t>
      </w:r>
      <w:r>
        <w:rPr>
          <w:rFonts w:hint="eastAsia" w:ascii="宋体" w:hAnsi="宋体"/>
          <w:b/>
          <w:color w:val="auto"/>
          <w:sz w:val="24"/>
        </w:rPr>
        <w:t>学分</w:t>
      </w:r>
    </w:p>
    <w:p>
      <w:pPr>
        <w:spacing w:line="400" w:lineRule="exact"/>
        <w:ind w:left="-105" w:leftChars="-50" w:right="-168" w:rightChars="-80" w:firstLine="480" w:firstLineChars="200"/>
        <w:rPr>
          <w:rFonts w:hint="eastAsia" w:ascii="宋体" w:hAnsi="宋体"/>
          <w:color w:val="auto"/>
          <w:sz w:val="24"/>
        </w:rPr>
      </w:pPr>
      <w:r>
        <w:rPr>
          <w:rFonts w:hint="eastAsia" w:ascii="宋体" w:hAnsi="宋体"/>
          <w:color w:val="auto"/>
          <w:sz w:val="24"/>
        </w:rPr>
        <w:t>设置本课程的目的：使学生掌握现代经济学研究和经济分析的基本理论与方法，能够建立和应用实用的计量经济学模型分析现实经济问题。</w:t>
      </w:r>
    </w:p>
    <w:p>
      <w:pPr>
        <w:spacing w:line="400" w:lineRule="exact"/>
        <w:ind w:left="-105" w:leftChars="-50" w:right="-168" w:rightChars="-80" w:firstLine="480" w:firstLineChars="200"/>
        <w:outlineLvl w:val="0"/>
        <w:rPr>
          <w:rFonts w:hint="eastAsia" w:ascii="宋体" w:hAnsi="宋体"/>
          <w:color w:val="auto"/>
          <w:sz w:val="24"/>
        </w:rPr>
      </w:pPr>
      <w:r>
        <w:rPr>
          <w:rFonts w:hint="eastAsia" w:ascii="宋体" w:hAnsi="宋体"/>
          <w:color w:val="auto"/>
          <w:sz w:val="24"/>
        </w:rPr>
        <w:t>本课程的主要内容</w:t>
      </w:r>
      <w:r>
        <w:rPr>
          <w:rFonts w:hint="eastAsia" w:ascii="宋体" w:hAnsi="宋体"/>
          <w:bCs/>
          <w:color w:val="auto"/>
          <w:sz w:val="24"/>
        </w:rPr>
        <w:t>：</w:t>
      </w:r>
      <w:r>
        <w:rPr>
          <w:rFonts w:hint="eastAsia" w:ascii="宋体" w:hAnsi="宋体"/>
          <w:color w:val="auto"/>
          <w:sz w:val="24"/>
        </w:rPr>
        <w:t>理论经济计量学主要研究如何运用、改造和发展数理统计的方法，使之成为随机经济关系测定的特殊方法。</w:t>
      </w:r>
      <w:r>
        <w:rPr>
          <w:rFonts w:ascii="宋体" w:hAnsi="宋体"/>
          <w:color w:val="auto"/>
          <w:sz w:val="24"/>
        </w:rPr>
        <w:fldChar w:fldCharType="begin"/>
      </w:r>
      <w:r>
        <w:rPr>
          <w:rFonts w:ascii="宋体" w:hAnsi="宋体"/>
          <w:color w:val="auto"/>
          <w:sz w:val="24"/>
        </w:rPr>
        <w:instrText xml:space="preserve"> HYPERLINK "http://baike.baidu.com/view/1746020.htm" \t "_blank" </w:instrText>
      </w:r>
      <w:r>
        <w:rPr>
          <w:rFonts w:ascii="宋体" w:hAnsi="宋体"/>
          <w:color w:val="auto"/>
          <w:sz w:val="24"/>
        </w:rPr>
        <w:fldChar w:fldCharType="separate"/>
      </w:r>
      <w:r>
        <w:rPr>
          <w:rStyle w:val="8"/>
          <w:rFonts w:hint="eastAsia" w:hAnsi="宋体"/>
          <w:color w:val="auto"/>
          <w:sz w:val="24"/>
        </w:rPr>
        <w:t>应用计量经济学</w:t>
      </w:r>
      <w:r>
        <w:rPr>
          <w:rFonts w:ascii="宋体" w:hAnsi="宋体"/>
          <w:color w:val="auto"/>
          <w:sz w:val="24"/>
        </w:rPr>
        <w:fldChar w:fldCharType="end"/>
      </w:r>
      <w:r>
        <w:rPr>
          <w:rFonts w:hint="eastAsia" w:ascii="宋体" w:hAnsi="宋体"/>
          <w:color w:val="auto"/>
          <w:sz w:val="24"/>
        </w:rPr>
        <w:t>是在一定的经济理论的指导下，以反映事实的统计数据为依据，探索实证经济规律。</w:t>
      </w:r>
    </w:p>
    <w:p>
      <w:pPr>
        <w:spacing w:line="440" w:lineRule="exact"/>
        <w:ind w:left="-105" w:leftChars="-50" w:right="-168" w:rightChars="-80" w:firstLine="482" w:firstLineChars="200"/>
        <w:rPr>
          <w:rFonts w:hint="eastAsia" w:ascii="宋体" w:hAnsi="宋体"/>
          <w:color w:val="auto"/>
          <w:sz w:val="24"/>
        </w:rPr>
      </w:pPr>
      <w:r>
        <w:rPr>
          <w:rFonts w:hint="eastAsia" w:ascii="宋体" w:hAnsi="宋体"/>
          <w:b/>
          <w:color w:val="auto"/>
          <w:sz w:val="24"/>
        </w:rPr>
        <w:t>9.财政学  （201011</w:t>
      </w:r>
      <w:r>
        <w:rPr>
          <w:rFonts w:hint="eastAsia" w:ascii="宋体" w:hAnsi="宋体"/>
          <w:b/>
          <w:color w:val="auto"/>
          <w:sz w:val="24"/>
          <w:lang w:val="en-US" w:eastAsia="zh-CN"/>
        </w:rPr>
        <w:t>627</w:t>
      </w:r>
      <w:r>
        <w:rPr>
          <w:rFonts w:hint="eastAsia" w:ascii="宋体" w:hAnsi="宋体"/>
          <w:b/>
          <w:color w:val="auto"/>
          <w:sz w:val="24"/>
        </w:rPr>
        <w:t>）  3学分</w:t>
      </w:r>
    </w:p>
    <w:p>
      <w:pPr>
        <w:spacing w:line="400" w:lineRule="exact"/>
        <w:ind w:left="-105" w:leftChars="-50" w:right="-168" w:rightChars="-80" w:firstLine="480" w:firstLineChars="200"/>
        <w:rPr>
          <w:rFonts w:hint="eastAsia" w:ascii="宋体" w:hAnsi="宋体"/>
          <w:color w:val="auto"/>
          <w:sz w:val="24"/>
        </w:rPr>
      </w:pPr>
      <w:r>
        <w:rPr>
          <w:rFonts w:hint="eastAsia" w:ascii="宋体" w:hAnsi="宋体"/>
          <w:color w:val="auto"/>
          <w:sz w:val="24"/>
        </w:rPr>
        <w:t>设置本课程的目的：通过本课程的学习，使学生了解财政基本理论和基本知识，认识财政在国民收入分配和国民经济中的作用、运动方式和运行规律。</w:t>
      </w:r>
    </w:p>
    <w:p>
      <w:pPr>
        <w:spacing w:line="400" w:lineRule="exact"/>
        <w:ind w:left="-105" w:leftChars="-50" w:right="-168" w:rightChars="-80" w:firstLine="480" w:firstLineChars="200"/>
        <w:rPr>
          <w:rFonts w:hint="eastAsia" w:ascii="宋体" w:hAnsi="宋体"/>
          <w:color w:val="auto"/>
          <w:sz w:val="24"/>
        </w:rPr>
      </w:pPr>
      <w:r>
        <w:rPr>
          <w:rFonts w:hint="eastAsia" w:ascii="宋体" w:hAnsi="宋体"/>
          <w:color w:val="auto"/>
          <w:sz w:val="24"/>
        </w:rPr>
        <w:t>本课程的主要内容</w:t>
      </w:r>
      <w:r>
        <w:rPr>
          <w:rFonts w:hint="eastAsia" w:ascii="宋体" w:hAnsi="宋体"/>
          <w:bCs/>
          <w:color w:val="auto"/>
          <w:sz w:val="24"/>
        </w:rPr>
        <w:t>：</w:t>
      </w:r>
      <w:r>
        <w:rPr>
          <w:rFonts w:hint="eastAsia" w:ascii="宋体" w:hAnsi="宋体"/>
          <w:color w:val="auto"/>
          <w:sz w:val="24"/>
        </w:rPr>
        <w:t>系统阐述财政学的基础课论和基本知识，揭示市场经济体制下财政分配关系和基本运行规律，阐明我国社会主义财政特征、职能、作用，系统介绍财政收支运动全过程和管理方式，深入阐明国家财政在国民经济宏观调控中的作用机制及实现方式。</w:t>
      </w:r>
    </w:p>
    <w:p>
      <w:pPr>
        <w:spacing w:line="400" w:lineRule="exact"/>
        <w:ind w:left="-105" w:leftChars="-50" w:right="-168" w:rightChars="-80" w:firstLine="482" w:firstLineChars="200"/>
        <w:rPr>
          <w:rFonts w:hint="eastAsia" w:ascii="宋体" w:hAnsi="宋体"/>
          <w:b/>
          <w:color w:val="auto"/>
          <w:sz w:val="24"/>
        </w:rPr>
      </w:pPr>
      <w:r>
        <w:rPr>
          <w:rFonts w:hint="eastAsia" w:ascii="宋体" w:hAnsi="宋体"/>
          <w:b/>
          <w:color w:val="auto"/>
          <w:sz w:val="24"/>
        </w:rPr>
        <w:t>10.保险学（201011</w:t>
      </w:r>
      <w:r>
        <w:rPr>
          <w:rFonts w:hint="eastAsia" w:ascii="宋体" w:hAnsi="宋体"/>
          <w:b/>
          <w:color w:val="auto"/>
          <w:sz w:val="24"/>
          <w:lang w:val="en-US" w:eastAsia="zh-CN"/>
        </w:rPr>
        <w:t>6</w:t>
      </w:r>
      <w:r>
        <w:rPr>
          <w:rFonts w:hint="eastAsia" w:ascii="宋体" w:hAnsi="宋体"/>
          <w:b/>
          <w:color w:val="auto"/>
          <w:sz w:val="24"/>
        </w:rPr>
        <w:t>2</w:t>
      </w:r>
      <w:r>
        <w:rPr>
          <w:rFonts w:hint="eastAsia" w:ascii="宋体" w:hAnsi="宋体"/>
          <w:b/>
          <w:color w:val="auto"/>
          <w:sz w:val="24"/>
          <w:lang w:val="en-US" w:eastAsia="zh-CN"/>
        </w:rPr>
        <w:t>1</w:t>
      </w:r>
      <w:r>
        <w:rPr>
          <w:rFonts w:hint="eastAsia" w:ascii="宋体" w:hAnsi="宋体"/>
          <w:b/>
          <w:color w:val="auto"/>
          <w:sz w:val="24"/>
        </w:rPr>
        <w:t>）  3学分</w:t>
      </w:r>
    </w:p>
    <w:p>
      <w:pPr>
        <w:spacing w:line="400" w:lineRule="exact"/>
        <w:ind w:left="-105" w:leftChars="-50" w:right="-168" w:rightChars="-80" w:firstLine="480" w:firstLineChars="200"/>
        <w:rPr>
          <w:rFonts w:hint="eastAsia" w:ascii="宋体" w:hAnsi="宋体"/>
          <w:color w:val="000000"/>
          <w:sz w:val="24"/>
        </w:rPr>
      </w:pPr>
      <w:r>
        <w:rPr>
          <w:rFonts w:hint="eastAsia" w:ascii="宋体" w:hAnsi="宋体"/>
          <w:color w:val="000000"/>
          <w:sz w:val="24"/>
        </w:rPr>
        <w:t>设置本课程的目的：</w:t>
      </w:r>
      <w:r>
        <w:rPr>
          <w:rFonts w:ascii="宋体" w:hAnsi="宋体"/>
          <w:color w:val="000000"/>
          <w:sz w:val="24"/>
        </w:rPr>
        <w:t>通过该课程的学习，掌握熟悉保险合同和保险公司经营的主要理论和实务知识，为学习其他保险专业课程夯实牢固基础。</w:t>
      </w:r>
    </w:p>
    <w:p>
      <w:pPr>
        <w:spacing w:line="400" w:lineRule="exact"/>
        <w:ind w:left="-105" w:leftChars="-50" w:right="-168" w:rightChars="-80" w:firstLine="480" w:firstLineChars="200"/>
        <w:rPr>
          <w:rFonts w:hint="eastAsia" w:ascii="宋体" w:hAnsi="宋体"/>
          <w:color w:val="000000"/>
          <w:sz w:val="24"/>
        </w:rPr>
      </w:pPr>
      <w:r>
        <w:rPr>
          <w:rFonts w:hint="eastAsia" w:ascii="宋体" w:hAnsi="宋体"/>
          <w:color w:val="000000"/>
          <w:sz w:val="24"/>
        </w:rPr>
        <w:t>本课程的主要内容：</w:t>
      </w:r>
      <w:r>
        <w:rPr>
          <w:rFonts w:ascii="宋体" w:hAnsi="宋体"/>
          <w:color w:val="000000"/>
          <w:sz w:val="24"/>
        </w:rPr>
        <w:t>保险概论课程立足于广义保险学的框架，在基础理论内容里介绍保险的概念、数理基础、保险合同和其基本原则，透彻掌握基本理论。在保险实务介绍中，按商业保险、社会保险和政策保险的三大分类，介绍了寿险、产险、再保险及社会保险等各类品种，使学生初步了解保险业务知识，同时本课程还对保险公司的经营管理及监管理论进行介绍，分析讲授保险费率厘定，保险准备金提留，保险资金运用，承保和理赔等经营环节知识和监管模式手段。</w:t>
      </w:r>
    </w:p>
    <w:p>
      <w:pPr>
        <w:pStyle w:val="3"/>
        <w:spacing w:line="400" w:lineRule="exact"/>
        <w:ind w:right="-168" w:rightChars="-80"/>
        <w:rPr>
          <w:rFonts w:hint="eastAsia" w:ascii="黑体" w:hAnsi="宋体" w:eastAsia="黑体"/>
          <w:sz w:val="28"/>
          <w:szCs w:val="28"/>
        </w:rPr>
      </w:pPr>
      <w:r>
        <w:rPr>
          <w:rFonts w:hint="eastAsia" w:ascii="黑体" w:hAnsi="宋体" w:eastAsia="黑体"/>
          <w:sz w:val="28"/>
          <w:szCs w:val="28"/>
        </w:rPr>
        <w:t>七、课程结构和教学计划进程</w:t>
      </w:r>
    </w:p>
    <w:p>
      <w:pPr>
        <w:pStyle w:val="3"/>
        <w:spacing w:line="440" w:lineRule="exact"/>
        <w:ind w:left="-105" w:leftChars="-50" w:right="-168" w:rightChars="-80" w:firstLine="480" w:firstLineChars="200"/>
        <w:rPr>
          <w:rFonts w:hint="eastAsia"/>
          <w:sz w:val="24"/>
          <w:szCs w:val="24"/>
        </w:rPr>
      </w:pPr>
      <w:r>
        <w:rPr>
          <w:rFonts w:hint="eastAsia"/>
          <w:sz w:val="24"/>
          <w:szCs w:val="24"/>
        </w:rPr>
        <w:t>课程结构比例见附表2，教学计划进程表见附表3。</w:t>
      </w:r>
    </w:p>
    <w:p>
      <w:pPr>
        <w:tabs>
          <w:tab w:val="left" w:pos="6480"/>
        </w:tabs>
        <w:spacing w:after="156" w:afterLines="50"/>
        <w:rPr>
          <w:rFonts w:hint="eastAsia" w:ascii="宋体" w:hAnsi="Courier New" w:cs="Courier New"/>
          <w:b/>
          <w:sz w:val="28"/>
          <w:szCs w:val="28"/>
        </w:rPr>
      </w:pPr>
    </w:p>
    <w:p>
      <w:pPr>
        <w:tabs>
          <w:tab w:val="left" w:pos="6480"/>
        </w:tabs>
        <w:spacing w:after="156" w:afterLines="50"/>
        <w:rPr>
          <w:rFonts w:hint="eastAsia" w:ascii="宋体" w:hAnsi="Courier New" w:cs="Courier New"/>
          <w:b/>
          <w:sz w:val="28"/>
          <w:szCs w:val="28"/>
        </w:rPr>
      </w:pPr>
    </w:p>
    <w:p>
      <w:pPr>
        <w:tabs>
          <w:tab w:val="left" w:pos="6480"/>
        </w:tabs>
        <w:spacing w:after="156" w:afterLines="50"/>
        <w:rPr>
          <w:rFonts w:hint="eastAsia" w:ascii="宋体" w:hAnsi="Courier New" w:cs="Courier New"/>
          <w:b/>
          <w:sz w:val="28"/>
          <w:szCs w:val="28"/>
        </w:rPr>
      </w:pPr>
    </w:p>
    <w:p>
      <w:pPr>
        <w:tabs>
          <w:tab w:val="left" w:pos="6480"/>
        </w:tabs>
        <w:spacing w:after="156" w:afterLines="50"/>
        <w:rPr>
          <w:rFonts w:hint="eastAsia" w:ascii="宋体" w:hAnsi="Courier New" w:cs="Courier New"/>
          <w:b/>
          <w:sz w:val="28"/>
          <w:szCs w:val="28"/>
        </w:rPr>
      </w:pPr>
    </w:p>
    <w:p>
      <w:pPr>
        <w:tabs>
          <w:tab w:val="left" w:pos="6480"/>
        </w:tabs>
        <w:spacing w:after="156" w:afterLines="50"/>
        <w:rPr>
          <w:rFonts w:hint="eastAsia" w:ascii="宋体" w:hAnsi="Courier New" w:cs="Courier New"/>
          <w:b/>
          <w:sz w:val="28"/>
          <w:szCs w:val="28"/>
        </w:rPr>
      </w:pPr>
    </w:p>
    <w:p>
      <w:pPr>
        <w:tabs>
          <w:tab w:val="left" w:pos="6480"/>
        </w:tabs>
        <w:spacing w:after="156" w:afterLines="50"/>
        <w:rPr>
          <w:rFonts w:hint="eastAsia" w:ascii="宋体" w:hAnsi="Courier New" w:cs="Courier New"/>
          <w:b/>
          <w:sz w:val="28"/>
          <w:szCs w:val="28"/>
        </w:rPr>
      </w:pPr>
    </w:p>
    <w:p>
      <w:pPr>
        <w:tabs>
          <w:tab w:val="left" w:pos="6480"/>
        </w:tabs>
        <w:spacing w:after="156" w:afterLines="50"/>
        <w:rPr>
          <w:rFonts w:hint="eastAsia"/>
        </w:rPr>
      </w:pPr>
    </w:p>
    <w:p>
      <w:pPr>
        <w:tabs>
          <w:tab w:val="left" w:pos="6480"/>
        </w:tabs>
        <w:spacing w:after="156" w:afterLines="50"/>
        <w:rPr>
          <w:rFonts w:hint="eastAsia" w:ascii="宋体" w:hAnsi="宋体"/>
          <w:b/>
          <w:sz w:val="24"/>
        </w:rPr>
      </w:pPr>
      <w:r>
        <w:t>附表</w:t>
      </w:r>
      <w:r>
        <w:rPr>
          <w:rFonts w:hint="eastAsia"/>
          <w:sz w:val="24"/>
        </w:rPr>
        <w:t>2</w:t>
      </w:r>
      <w:r>
        <w:rPr>
          <w:rFonts w:hint="eastAsia"/>
          <w:bCs/>
          <w:sz w:val="24"/>
        </w:rPr>
        <w:t>：</w:t>
      </w:r>
    </w:p>
    <w:p>
      <w:pPr>
        <w:pStyle w:val="3"/>
        <w:spacing w:before="40" w:after="40" w:line="500" w:lineRule="exact"/>
        <w:ind w:right="-334" w:rightChars="-159"/>
        <w:jc w:val="center"/>
        <w:rPr>
          <w:rFonts w:hint="eastAsia"/>
          <w:b/>
          <w:sz w:val="30"/>
          <w:szCs w:val="30"/>
        </w:rPr>
      </w:pPr>
      <w:r>
        <w:rPr>
          <w:rFonts w:hint="eastAsia"/>
          <w:b/>
          <w:sz w:val="30"/>
          <w:szCs w:val="30"/>
        </w:rPr>
        <w:t>经济学专业课程结构比例一览表</w:t>
      </w:r>
    </w:p>
    <w:tbl>
      <w:tblPr>
        <w:tblStyle w:val="9"/>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3"/>
        <w:gridCol w:w="900"/>
        <w:gridCol w:w="725"/>
        <w:gridCol w:w="1814"/>
        <w:gridCol w:w="926"/>
        <w:gridCol w:w="889"/>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2003"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宋体" w:hAnsi="宋体" w:cs="宋体"/>
                <w:spacing w:val="15"/>
                <w:kern w:val="0"/>
                <w:szCs w:val="21"/>
              </w:rPr>
            </w:pPr>
            <w:r>
              <w:rPr>
                <w:rFonts w:hint="eastAsia" w:ascii="宋体" w:hAnsi="宋体" w:cs="宋体"/>
                <w:b/>
                <w:kern w:val="0"/>
                <w:szCs w:val="21"/>
              </w:rPr>
              <w:t>课程类别</w:t>
            </w:r>
          </w:p>
        </w:tc>
        <w:tc>
          <w:tcPr>
            <w:tcW w:w="7069" w:type="dxa"/>
            <w:gridSpan w:val="6"/>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宋体" w:hAnsi="宋体" w:cs="宋体"/>
                <w:spacing w:val="15"/>
                <w:kern w:val="0"/>
                <w:szCs w:val="21"/>
              </w:rPr>
            </w:pPr>
            <w:r>
              <w:rPr>
                <w:rFonts w:hint="eastAsia" w:ascii="宋体" w:hAnsi="宋体" w:cs="宋体"/>
                <w:b/>
                <w:kern w:val="0"/>
                <w:szCs w:val="21"/>
              </w:rPr>
              <w:t>学分、学时比例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20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pacing w:val="15"/>
                <w:kern w:val="0"/>
                <w:szCs w:val="21"/>
              </w:rPr>
            </w:pPr>
          </w:p>
        </w:tc>
        <w:tc>
          <w:tcPr>
            <w:tcW w:w="1625" w:type="dxa"/>
            <w:gridSpan w:val="2"/>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宋体" w:hAnsi="宋体" w:cs="宋体"/>
                <w:spacing w:val="15"/>
                <w:kern w:val="0"/>
                <w:szCs w:val="21"/>
              </w:rPr>
            </w:pPr>
            <w:r>
              <w:rPr>
                <w:rFonts w:hint="eastAsia" w:ascii="宋体" w:hAnsi="宋体" w:cs="宋体"/>
                <w:b/>
                <w:kern w:val="0"/>
                <w:szCs w:val="21"/>
              </w:rPr>
              <w:t>学   分</w:t>
            </w:r>
          </w:p>
        </w:tc>
        <w:tc>
          <w:tcPr>
            <w:tcW w:w="1814"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宋体" w:hAnsi="宋体" w:cs="宋体"/>
                <w:spacing w:val="15"/>
                <w:kern w:val="0"/>
                <w:szCs w:val="21"/>
              </w:rPr>
            </w:pPr>
            <w:r>
              <w:rPr>
                <w:rFonts w:hint="eastAsia" w:ascii="宋体" w:hAnsi="宋体" w:cs="宋体"/>
                <w:b/>
                <w:kern w:val="0"/>
                <w:szCs w:val="21"/>
              </w:rPr>
              <w:t>学分比例(%)</w:t>
            </w:r>
          </w:p>
        </w:tc>
        <w:tc>
          <w:tcPr>
            <w:tcW w:w="1815" w:type="dxa"/>
            <w:gridSpan w:val="2"/>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宋体" w:hAnsi="宋体" w:cs="宋体"/>
                <w:spacing w:val="15"/>
                <w:kern w:val="0"/>
                <w:szCs w:val="21"/>
              </w:rPr>
            </w:pPr>
            <w:r>
              <w:rPr>
                <w:rFonts w:hint="eastAsia" w:ascii="宋体" w:hAnsi="宋体" w:cs="宋体"/>
                <w:b/>
                <w:kern w:val="0"/>
                <w:szCs w:val="21"/>
              </w:rPr>
              <w:t>学   时</w:t>
            </w:r>
          </w:p>
        </w:tc>
        <w:tc>
          <w:tcPr>
            <w:tcW w:w="1815"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宋体" w:hAnsi="宋体" w:cs="宋体"/>
                <w:b/>
                <w:kern w:val="0"/>
                <w:szCs w:val="21"/>
              </w:rPr>
            </w:pPr>
            <w:r>
              <w:rPr>
                <w:rFonts w:hint="eastAsia" w:ascii="宋体" w:hAnsi="宋体" w:cs="宋体"/>
                <w:b/>
                <w:kern w:val="0"/>
                <w:szCs w:val="21"/>
              </w:rPr>
              <w:t>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 w:hRule="atLeast"/>
          <w:jc w:val="center"/>
        </w:trPr>
        <w:tc>
          <w:tcPr>
            <w:tcW w:w="200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pacing w:val="15"/>
                <w:kern w:val="0"/>
                <w:szCs w:val="21"/>
              </w:rPr>
            </w:pPr>
          </w:p>
        </w:tc>
        <w:tc>
          <w:tcPr>
            <w:tcW w:w="900" w:type="dxa"/>
            <w:tcBorders>
              <w:top w:val="single" w:color="auto" w:sz="4" w:space="0"/>
              <w:left w:val="single" w:color="auto" w:sz="4" w:space="0"/>
              <w:bottom w:val="single" w:color="auto" w:sz="4" w:space="0"/>
              <w:right w:val="single" w:color="auto" w:sz="4" w:space="0"/>
            </w:tcBorders>
            <w:vAlign w:val="top"/>
          </w:tcPr>
          <w:p>
            <w:pPr>
              <w:snapToGrid w:val="0"/>
              <w:spacing w:line="460" w:lineRule="exact"/>
              <w:jc w:val="center"/>
              <w:rPr>
                <w:rFonts w:ascii="宋体" w:hAnsi="宋体" w:cs="宋体"/>
                <w:b/>
                <w:kern w:val="0"/>
                <w:szCs w:val="21"/>
              </w:rPr>
            </w:pPr>
            <w:r>
              <w:rPr>
                <w:rFonts w:hint="eastAsia" w:ascii="宋体" w:hAnsi="宋体" w:cs="宋体"/>
                <w:b/>
                <w:kern w:val="0"/>
                <w:szCs w:val="21"/>
              </w:rPr>
              <w:t>理论</w:t>
            </w:r>
          </w:p>
        </w:tc>
        <w:tc>
          <w:tcPr>
            <w:tcW w:w="725" w:type="dxa"/>
            <w:tcBorders>
              <w:top w:val="single" w:color="auto" w:sz="4" w:space="0"/>
              <w:left w:val="single" w:color="auto" w:sz="4" w:space="0"/>
              <w:bottom w:val="single" w:color="auto" w:sz="4" w:space="0"/>
              <w:right w:val="single" w:color="auto" w:sz="4" w:space="0"/>
            </w:tcBorders>
            <w:vAlign w:val="top"/>
          </w:tcPr>
          <w:p>
            <w:pPr>
              <w:snapToGrid w:val="0"/>
              <w:spacing w:line="460" w:lineRule="exact"/>
              <w:jc w:val="center"/>
              <w:rPr>
                <w:rFonts w:ascii="宋体" w:hAnsi="宋体" w:cs="宋体"/>
                <w:b/>
                <w:kern w:val="0"/>
                <w:szCs w:val="21"/>
              </w:rPr>
            </w:pPr>
            <w:r>
              <w:rPr>
                <w:rFonts w:hint="eastAsia" w:ascii="宋体" w:hAnsi="宋体" w:cs="宋体"/>
                <w:b/>
                <w:kern w:val="0"/>
                <w:szCs w:val="21"/>
              </w:rPr>
              <w:t>实践</w:t>
            </w:r>
          </w:p>
        </w:tc>
        <w:tc>
          <w:tcPr>
            <w:tcW w:w="18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pacing w:val="15"/>
                <w:kern w:val="0"/>
                <w:szCs w:val="21"/>
              </w:rPr>
            </w:pPr>
          </w:p>
        </w:tc>
        <w:tc>
          <w:tcPr>
            <w:tcW w:w="926" w:type="dxa"/>
            <w:tcBorders>
              <w:top w:val="single" w:color="auto" w:sz="4" w:space="0"/>
              <w:left w:val="single" w:color="auto" w:sz="4" w:space="0"/>
              <w:bottom w:val="single" w:color="auto" w:sz="4" w:space="0"/>
              <w:right w:val="single" w:color="auto" w:sz="4" w:space="0"/>
            </w:tcBorders>
            <w:vAlign w:val="top"/>
          </w:tcPr>
          <w:p>
            <w:pPr>
              <w:snapToGrid w:val="0"/>
              <w:spacing w:line="460" w:lineRule="exact"/>
              <w:jc w:val="center"/>
              <w:rPr>
                <w:rFonts w:ascii="宋体" w:hAnsi="宋体" w:cs="宋体"/>
                <w:b/>
                <w:kern w:val="0"/>
                <w:szCs w:val="21"/>
              </w:rPr>
            </w:pPr>
            <w:r>
              <w:rPr>
                <w:rFonts w:hint="eastAsia" w:ascii="宋体" w:hAnsi="宋体" w:cs="宋体"/>
                <w:b/>
                <w:kern w:val="0"/>
                <w:szCs w:val="21"/>
              </w:rPr>
              <w:t>理论</w:t>
            </w:r>
          </w:p>
        </w:tc>
        <w:tc>
          <w:tcPr>
            <w:tcW w:w="889" w:type="dxa"/>
            <w:tcBorders>
              <w:top w:val="single" w:color="auto" w:sz="4" w:space="0"/>
              <w:left w:val="single" w:color="auto" w:sz="4" w:space="0"/>
              <w:bottom w:val="single" w:color="auto" w:sz="4" w:space="0"/>
              <w:right w:val="single" w:color="auto" w:sz="4" w:space="0"/>
            </w:tcBorders>
            <w:vAlign w:val="top"/>
          </w:tcPr>
          <w:p>
            <w:pPr>
              <w:snapToGrid w:val="0"/>
              <w:spacing w:line="460" w:lineRule="exact"/>
              <w:jc w:val="center"/>
              <w:rPr>
                <w:rFonts w:ascii="宋体" w:hAnsi="宋体" w:cs="宋体"/>
                <w:b/>
                <w:kern w:val="0"/>
                <w:szCs w:val="21"/>
              </w:rPr>
            </w:pPr>
            <w:r>
              <w:rPr>
                <w:rFonts w:hint="eastAsia" w:ascii="宋体" w:hAnsi="宋体" w:cs="宋体"/>
                <w:b/>
                <w:kern w:val="0"/>
                <w:szCs w:val="21"/>
              </w:rPr>
              <w:t>实践</w:t>
            </w:r>
          </w:p>
        </w:tc>
        <w:tc>
          <w:tcPr>
            <w:tcW w:w="18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2003"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宋体" w:hAnsi="宋体" w:cs="宋体"/>
                <w:spacing w:val="15"/>
                <w:kern w:val="0"/>
                <w:szCs w:val="21"/>
              </w:rPr>
            </w:pPr>
            <w:r>
              <w:rPr>
                <w:rFonts w:hint="eastAsia" w:ascii="宋体" w:hAnsi="宋体" w:cs="宋体"/>
                <w:b/>
                <w:bCs/>
                <w:kern w:val="0"/>
                <w:szCs w:val="21"/>
              </w:rPr>
              <w:t>通识教育课程</w:t>
            </w:r>
          </w:p>
        </w:tc>
        <w:tc>
          <w:tcPr>
            <w:tcW w:w="900"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宋体" w:hAnsi="宋体" w:cs="宋体"/>
                <w:spacing w:val="15"/>
                <w:kern w:val="0"/>
                <w:sz w:val="24"/>
              </w:rPr>
            </w:pPr>
            <w:r>
              <w:rPr>
                <w:rFonts w:hint="eastAsia" w:ascii="宋体" w:hAnsi="宋体" w:cs="宋体"/>
                <w:spacing w:val="15"/>
                <w:kern w:val="0"/>
                <w:sz w:val="24"/>
              </w:rPr>
              <w:t>44</w:t>
            </w:r>
          </w:p>
        </w:tc>
        <w:tc>
          <w:tcPr>
            <w:tcW w:w="725"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宋体" w:hAnsi="宋体" w:cs="宋体"/>
                <w:spacing w:val="15"/>
                <w:kern w:val="0"/>
                <w:sz w:val="24"/>
              </w:rPr>
            </w:pPr>
            <w:r>
              <w:rPr>
                <w:rFonts w:hint="eastAsia" w:ascii="宋体" w:hAnsi="宋体" w:cs="宋体"/>
                <w:spacing w:val="15"/>
                <w:kern w:val="0"/>
                <w:sz w:val="24"/>
              </w:rPr>
              <w:t>15</w:t>
            </w:r>
          </w:p>
        </w:tc>
        <w:tc>
          <w:tcPr>
            <w:tcW w:w="1814"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宋体" w:hAnsi="宋体" w:cs="宋体"/>
                <w:spacing w:val="15"/>
                <w:kern w:val="0"/>
                <w:sz w:val="24"/>
              </w:rPr>
            </w:pPr>
            <w:r>
              <w:rPr>
                <w:rFonts w:hint="eastAsia" w:ascii="宋体" w:hAnsi="宋体" w:cs="宋体"/>
                <w:spacing w:val="15"/>
                <w:kern w:val="0"/>
                <w:sz w:val="24"/>
              </w:rPr>
              <w:t>34.7</w:t>
            </w:r>
          </w:p>
        </w:tc>
        <w:tc>
          <w:tcPr>
            <w:tcW w:w="926"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宋体" w:hAnsi="宋体" w:cs="宋体"/>
                <w:spacing w:val="15"/>
                <w:kern w:val="0"/>
                <w:sz w:val="24"/>
              </w:rPr>
            </w:pPr>
            <w:r>
              <w:rPr>
                <w:rFonts w:hint="eastAsia" w:ascii="宋体" w:hAnsi="宋体"/>
                <w:kern w:val="0"/>
                <w:sz w:val="24"/>
              </w:rPr>
              <w:t>698</w:t>
            </w:r>
          </w:p>
        </w:tc>
        <w:tc>
          <w:tcPr>
            <w:tcW w:w="889"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宋体" w:hAnsi="宋体" w:cs="宋体"/>
                <w:spacing w:val="15"/>
                <w:kern w:val="0"/>
                <w:sz w:val="24"/>
              </w:rPr>
            </w:pPr>
            <w:r>
              <w:rPr>
                <w:rFonts w:hint="eastAsia" w:ascii="宋体" w:hAnsi="宋体" w:cs="宋体"/>
                <w:spacing w:val="15"/>
                <w:kern w:val="0"/>
                <w:sz w:val="24"/>
              </w:rPr>
              <w:t>274</w:t>
            </w:r>
          </w:p>
        </w:tc>
        <w:tc>
          <w:tcPr>
            <w:tcW w:w="1815"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宋体" w:hAnsi="宋体" w:cs="宋体"/>
                <w:spacing w:val="15"/>
                <w:kern w:val="0"/>
                <w:sz w:val="24"/>
              </w:rPr>
            </w:pPr>
            <w:r>
              <w:rPr>
                <w:rFonts w:hint="eastAsia" w:ascii="宋体" w:hAnsi="宋体" w:cs="宋体"/>
                <w:spacing w:val="15"/>
                <w:kern w:val="0"/>
                <w:sz w:val="24"/>
              </w:rPr>
              <w:t>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2003"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rPr>
                <w:rFonts w:ascii="宋体" w:hAnsi="宋体" w:cs="宋体"/>
                <w:spacing w:val="15"/>
                <w:kern w:val="0"/>
                <w:szCs w:val="21"/>
              </w:rPr>
            </w:pPr>
            <w:r>
              <w:rPr>
                <w:rFonts w:hint="eastAsia" w:ascii="宋体" w:hAnsi="宋体" w:cs="宋体"/>
                <w:b/>
                <w:bCs/>
                <w:kern w:val="0"/>
                <w:szCs w:val="21"/>
              </w:rPr>
              <w:t>学科专业基础课程</w:t>
            </w:r>
          </w:p>
        </w:tc>
        <w:tc>
          <w:tcPr>
            <w:tcW w:w="900"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宋体" w:hAnsi="宋体" w:cs="宋体"/>
                <w:spacing w:val="15"/>
                <w:kern w:val="0"/>
                <w:sz w:val="24"/>
              </w:rPr>
            </w:pPr>
            <w:r>
              <w:rPr>
                <w:rFonts w:hint="eastAsia" w:ascii="宋体" w:hAnsi="宋体" w:cs="宋体"/>
                <w:spacing w:val="15"/>
                <w:kern w:val="0"/>
                <w:sz w:val="24"/>
              </w:rPr>
              <w:t>18</w:t>
            </w:r>
          </w:p>
        </w:tc>
        <w:tc>
          <w:tcPr>
            <w:tcW w:w="725"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宋体" w:hAnsi="宋体" w:cs="宋体"/>
                <w:spacing w:val="15"/>
                <w:kern w:val="0"/>
                <w:sz w:val="24"/>
              </w:rPr>
            </w:pPr>
            <w:r>
              <w:rPr>
                <w:rFonts w:hint="eastAsia" w:ascii="宋体" w:hAnsi="宋体" w:cs="宋体"/>
                <w:spacing w:val="15"/>
                <w:kern w:val="0"/>
                <w:sz w:val="24"/>
              </w:rPr>
              <w:t>1</w:t>
            </w:r>
          </w:p>
        </w:tc>
        <w:tc>
          <w:tcPr>
            <w:tcW w:w="1814"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宋体" w:hAnsi="宋体" w:cs="宋体"/>
                <w:spacing w:val="15"/>
                <w:kern w:val="0"/>
                <w:sz w:val="24"/>
              </w:rPr>
            </w:pPr>
            <w:r>
              <w:rPr>
                <w:rFonts w:hint="eastAsia" w:ascii="宋体" w:hAnsi="宋体" w:cs="宋体"/>
                <w:spacing w:val="15"/>
                <w:kern w:val="0"/>
                <w:sz w:val="24"/>
              </w:rPr>
              <w:t>10.6</w:t>
            </w:r>
          </w:p>
        </w:tc>
        <w:tc>
          <w:tcPr>
            <w:tcW w:w="926"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hint="eastAsia" w:ascii="宋体" w:hAnsi="宋体" w:cs="宋体" w:eastAsiaTheme="minorEastAsia"/>
                <w:spacing w:val="15"/>
                <w:kern w:val="0"/>
                <w:sz w:val="24"/>
                <w:lang w:eastAsia="zh-CN"/>
              </w:rPr>
            </w:pPr>
            <w:r>
              <w:rPr>
                <w:rFonts w:hint="eastAsia" w:ascii="宋体" w:hAnsi="宋体" w:cs="宋体"/>
                <w:spacing w:val="15"/>
                <w:kern w:val="0"/>
                <w:sz w:val="24"/>
                <w:lang w:val="en-US" w:eastAsia="zh-CN"/>
              </w:rPr>
              <w:t>330</w:t>
            </w:r>
          </w:p>
        </w:tc>
        <w:tc>
          <w:tcPr>
            <w:tcW w:w="889"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hint="eastAsia" w:ascii="宋体" w:hAnsi="宋体" w:cs="宋体" w:eastAsiaTheme="minorEastAsia"/>
                <w:spacing w:val="15"/>
                <w:kern w:val="0"/>
                <w:sz w:val="24"/>
                <w:lang w:eastAsia="zh-CN"/>
              </w:rPr>
            </w:pPr>
            <w:r>
              <w:rPr>
                <w:rFonts w:hint="eastAsia" w:ascii="宋体" w:hAnsi="宋体" w:cs="宋体"/>
                <w:spacing w:val="15"/>
                <w:kern w:val="0"/>
                <w:sz w:val="24"/>
                <w:lang w:val="en-US" w:eastAsia="zh-CN"/>
              </w:rPr>
              <w:t>28</w:t>
            </w:r>
          </w:p>
        </w:tc>
        <w:tc>
          <w:tcPr>
            <w:tcW w:w="1815"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hint="eastAsia" w:ascii="宋体" w:hAnsi="宋体" w:cs="宋体"/>
                <w:spacing w:val="15"/>
                <w:kern w:val="0"/>
                <w:sz w:val="24"/>
              </w:rPr>
            </w:pPr>
            <w:r>
              <w:rPr>
                <w:rFonts w:hint="eastAsia" w:ascii="宋体" w:hAnsi="宋体" w:cs="宋体"/>
                <w:spacing w:val="15"/>
                <w:kern w:val="0"/>
                <w:sz w:val="24"/>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2003"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宋体" w:hAnsi="宋体" w:cs="宋体"/>
                <w:spacing w:val="15"/>
                <w:kern w:val="0"/>
                <w:szCs w:val="21"/>
              </w:rPr>
            </w:pPr>
            <w:r>
              <w:rPr>
                <w:rFonts w:hint="eastAsia" w:ascii="宋体" w:hAnsi="宋体" w:cs="宋体"/>
                <w:b/>
                <w:bCs/>
                <w:kern w:val="0"/>
                <w:szCs w:val="21"/>
              </w:rPr>
              <w:t>专业课程</w:t>
            </w:r>
          </w:p>
        </w:tc>
        <w:tc>
          <w:tcPr>
            <w:tcW w:w="900"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hint="eastAsia" w:ascii="仿宋_GB2312" w:hAnsi="宋体" w:eastAsia="仿宋_GB2312" w:cs="宋体"/>
                <w:color w:val="000000"/>
                <w:spacing w:val="15"/>
                <w:kern w:val="0"/>
                <w:szCs w:val="21"/>
              </w:rPr>
            </w:pPr>
            <w:r>
              <w:rPr>
                <w:rFonts w:hint="eastAsia" w:ascii="仿宋_GB2312" w:hAnsi="宋体" w:eastAsia="仿宋_GB2312" w:cs="宋体"/>
                <w:color w:val="000000"/>
                <w:spacing w:val="15"/>
                <w:kern w:val="0"/>
                <w:szCs w:val="21"/>
              </w:rPr>
              <w:t>53</w:t>
            </w:r>
          </w:p>
        </w:tc>
        <w:tc>
          <w:tcPr>
            <w:tcW w:w="725"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hint="eastAsia" w:ascii="仿宋_GB2312" w:hAnsi="宋体" w:eastAsia="仿宋_GB2312" w:cs="宋体"/>
                <w:color w:val="000000"/>
                <w:spacing w:val="15"/>
                <w:kern w:val="0"/>
                <w:szCs w:val="21"/>
              </w:rPr>
            </w:pPr>
            <w:r>
              <w:rPr>
                <w:rFonts w:hint="eastAsia" w:ascii="仿宋_GB2312" w:hAnsi="宋体" w:eastAsia="仿宋_GB2312" w:cs="宋体"/>
                <w:color w:val="000000"/>
                <w:spacing w:val="15"/>
                <w:kern w:val="0"/>
                <w:szCs w:val="21"/>
              </w:rPr>
              <w:t>16</w:t>
            </w:r>
          </w:p>
        </w:tc>
        <w:tc>
          <w:tcPr>
            <w:tcW w:w="1814"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hint="eastAsia" w:ascii="宋体" w:hAnsi="宋体" w:cs="宋体"/>
                <w:spacing w:val="15"/>
                <w:kern w:val="0"/>
                <w:sz w:val="24"/>
              </w:rPr>
            </w:pPr>
            <w:r>
              <w:rPr>
                <w:rFonts w:hint="eastAsia" w:ascii="宋体" w:hAnsi="宋体" w:cs="宋体"/>
                <w:spacing w:val="15"/>
                <w:kern w:val="0"/>
                <w:sz w:val="24"/>
              </w:rPr>
              <w:t>41.2</w:t>
            </w:r>
          </w:p>
        </w:tc>
        <w:tc>
          <w:tcPr>
            <w:tcW w:w="926"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hint="eastAsia" w:ascii="宋体" w:hAnsi="宋体" w:cs="宋体"/>
                <w:spacing w:val="15"/>
                <w:kern w:val="0"/>
                <w:sz w:val="24"/>
              </w:rPr>
            </w:pPr>
            <w:r>
              <w:rPr>
                <w:rFonts w:hint="eastAsia" w:ascii="宋体" w:hAnsi="宋体" w:cs="宋体"/>
                <w:spacing w:val="15"/>
                <w:kern w:val="0"/>
                <w:sz w:val="24"/>
              </w:rPr>
              <w:t>954</w:t>
            </w:r>
          </w:p>
        </w:tc>
        <w:tc>
          <w:tcPr>
            <w:tcW w:w="889"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hint="eastAsia" w:ascii="宋体" w:hAnsi="宋体" w:cs="宋体"/>
                <w:spacing w:val="15"/>
                <w:kern w:val="0"/>
                <w:sz w:val="24"/>
              </w:rPr>
            </w:pPr>
            <w:r>
              <w:rPr>
                <w:rFonts w:hint="eastAsia" w:ascii="宋体" w:hAnsi="宋体" w:cs="宋体"/>
                <w:spacing w:val="15"/>
                <w:kern w:val="0"/>
                <w:sz w:val="24"/>
              </w:rPr>
              <w:t>306</w:t>
            </w:r>
          </w:p>
        </w:tc>
        <w:tc>
          <w:tcPr>
            <w:tcW w:w="1815"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hint="eastAsia" w:ascii="宋体" w:hAnsi="宋体" w:cs="宋体"/>
                <w:spacing w:val="15"/>
                <w:kern w:val="0"/>
                <w:sz w:val="24"/>
              </w:rPr>
            </w:pPr>
            <w:r>
              <w:rPr>
                <w:rFonts w:hint="eastAsia" w:ascii="宋体" w:hAnsi="宋体" w:cs="宋体"/>
                <w:spacing w:val="15"/>
                <w:kern w:val="0"/>
                <w:sz w:val="24"/>
              </w:rPr>
              <w:t>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2003"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宋体" w:hAnsi="宋体" w:cs="宋体"/>
                <w:spacing w:val="15"/>
                <w:kern w:val="0"/>
                <w:szCs w:val="21"/>
              </w:rPr>
            </w:pPr>
            <w:r>
              <w:rPr>
                <w:rFonts w:hint="eastAsia" w:ascii="宋体" w:hAnsi="宋体" w:cs="宋体"/>
                <w:b/>
                <w:bCs/>
                <w:kern w:val="0"/>
                <w:szCs w:val="21"/>
              </w:rPr>
              <w:t>职业课程</w:t>
            </w:r>
          </w:p>
        </w:tc>
        <w:tc>
          <w:tcPr>
            <w:tcW w:w="900"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hint="eastAsia" w:ascii="宋体" w:hAnsi="宋体" w:cs="宋体"/>
                <w:spacing w:val="15"/>
                <w:kern w:val="0"/>
                <w:sz w:val="24"/>
              </w:rPr>
            </w:pPr>
            <w:r>
              <w:rPr>
                <w:rFonts w:hint="eastAsia" w:ascii="宋体" w:hAnsi="宋体" w:cs="宋体"/>
                <w:spacing w:val="15"/>
                <w:kern w:val="0"/>
                <w:sz w:val="24"/>
              </w:rPr>
              <w:t>5</w:t>
            </w:r>
          </w:p>
        </w:tc>
        <w:tc>
          <w:tcPr>
            <w:tcW w:w="725"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hint="eastAsia" w:ascii="宋体" w:hAnsi="宋体" w:cs="宋体"/>
                <w:spacing w:val="15"/>
                <w:kern w:val="0"/>
                <w:sz w:val="24"/>
              </w:rPr>
            </w:pPr>
            <w:r>
              <w:rPr>
                <w:rFonts w:hint="eastAsia" w:ascii="宋体" w:hAnsi="宋体" w:cs="宋体"/>
                <w:spacing w:val="15"/>
                <w:kern w:val="0"/>
                <w:sz w:val="24"/>
              </w:rPr>
              <w:t>18</w:t>
            </w:r>
          </w:p>
        </w:tc>
        <w:tc>
          <w:tcPr>
            <w:tcW w:w="1814"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宋体" w:hAnsi="宋体" w:cs="宋体"/>
                <w:spacing w:val="15"/>
                <w:kern w:val="0"/>
                <w:sz w:val="24"/>
              </w:rPr>
            </w:pPr>
            <w:r>
              <w:rPr>
                <w:rFonts w:hint="eastAsia" w:ascii="宋体" w:hAnsi="宋体" w:cs="宋体"/>
                <w:spacing w:val="15"/>
                <w:kern w:val="0"/>
                <w:sz w:val="24"/>
              </w:rPr>
              <w:t>13.5</w:t>
            </w:r>
          </w:p>
        </w:tc>
        <w:tc>
          <w:tcPr>
            <w:tcW w:w="926"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hint="eastAsia" w:ascii="宋体" w:hAnsi="宋体" w:cs="宋体" w:eastAsiaTheme="minorEastAsia"/>
                <w:spacing w:val="15"/>
                <w:kern w:val="0"/>
                <w:sz w:val="24"/>
                <w:lang w:val="en-US" w:eastAsia="zh-CN"/>
              </w:rPr>
            </w:pPr>
            <w:r>
              <w:rPr>
                <w:rFonts w:hint="eastAsia" w:ascii="宋体" w:hAnsi="宋体" w:cs="宋体"/>
                <w:spacing w:val="15"/>
                <w:kern w:val="0"/>
                <w:sz w:val="24"/>
                <w:lang w:val="en-US" w:eastAsia="zh-CN"/>
              </w:rPr>
              <w:t>100</w:t>
            </w:r>
          </w:p>
        </w:tc>
        <w:tc>
          <w:tcPr>
            <w:tcW w:w="889"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hint="eastAsia" w:ascii="宋体" w:hAnsi="宋体" w:cs="宋体"/>
                <w:spacing w:val="15"/>
                <w:kern w:val="0"/>
                <w:sz w:val="24"/>
              </w:rPr>
            </w:pPr>
            <w:r>
              <w:rPr>
                <w:rFonts w:hint="eastAsia" w:ascii="宋体" w:hAnsi="宋体" w:cs="宋体"/>
                <w:spacing w:val="15"/>
                <w:kern w:val="0"/>
                <w:sz w:val="24"/>
              </w:rPr>
              <w:t>104</w:t>
            </w:r>
          </w:p>
        </w:tc>
        <w:tc>
          <w:tcPr>
            <w:tcW w:w="1815"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hint="eastAsia" w:ascii="宋体" w:hAnsi="宋体" w:cs="宋体"/>
                <w:spacing w:val="15"/>
                <w:kern w:val="0"/>
                <w:sz w:val="24"/>
              </w:rPr>
            </w:pPr>
            <w:r>
              <w:rPr>
                <w:rFonts w:hint="eastAsia" w:ascii="宋体" w:hAnsi="宋体" w:cs="宋体"/>
                <w:spacing w:val="15"/>
                <w:kern w:val="0"/>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2003"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宋体" w:hAnsi="宋体" w:cs="宋体"/>
                <w:spacing w:val="15"/>
                <w:kern w:val="0"/>
                <w:szCs w:val="21"/>
              </w:rPr>
            </w:pPr>
            <w:r>
              <w:rPr>
                <w:rFonts w:hint="eastAsia" w:ascii="宋体" w:hAnsi="宋体" w:cs="宋体"/>
                <w:b/>
                <w:kern w:val="0"/>
                <w:szCs w:val="21"/>
              </w:rPr>
              <w:t>总  计</w:t>
            </w:r>
          </w:p>
        </w:tc>
        <w:tc>
          <w:tcPr>
            <w:tcW w:w="1625" w:type="dxa"/>
            <w:gridSpan w:val="2"/>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仿宋_GB2312" w:hAnsi="宋体" w:eastAsia="仿宋_GB2312" w:cs="宋体"/>
                <w:color w:val="000000"/>
                <w:spacing w:val="15"/>
                <w:kern w:val="0"/>
                <w:szCs w:val="21"/>
              </w:rPr>
            </w:pPr>
            <w:r>
              <w:rPr>
                <w:rFonts w:hint="eastAsia" w:ascii="仿宋_GB2312" w:hAnsi="宋体" w:eastAsia="仿宋_GB2312" w:cs="宋体"/>
                <w:color w:val="auto"/>
                <w:spacing w:val="15"/>
                <w:kern w:val="0"/>
                <w:szCs w:val="21"/>
              </w:rPr>
              <w:t>170</w:t>
            </w:r>
          </w:p>
        </w:tc>
        <w:tc>
          <w:tcPr>
            <w:tcW w:w="1814"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仿宋_GB2312" w:hAnsi="宋体" w:eastAsia="仿宋_GB2312" w:cs="宋体"/>
                <w:color w:val="000000"/>
                <w:spacing w:val="15"/>
                <w:kern w:val="0"/>
                <w:szCs w:val="21"/>
              </w:rPr>
            </w:pPr>
            <w:r>
              <w:rPr>
                <w:rFonts w:hint="eastAsia" w:ascii="仿宋_GB2312" w:hAnsi="宋体" w:eastAsia="仿宋_GB2312" w:cs="宋体"/>
                <w:color w:val="000000"/>
                <w:spacing w:val="15"/>
                <w:kern w:val="0"/>
                <w:szCs w:val="21"/>
              </w:rPr>
              <w:t>100</w:t>
            </w:r>
          </w:p>
        </w:tc>
        <w:tc>
          <w:tcPr>
            <w:tcW w:w="1815" w:type="dxa"/>
            <w:gridSpan w:val="2"/>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hint="eastAsia" w:ascii="仿宋_GB2312" w:hAnsi="宋体" w:eastAsia="仿宋_GB2312" w:cs="宋体"/>
                <w:color w:val="000000"/>
                <w:spacing w:val="15"/>
                <w:kern w:val="0"/>
                <w:szCs w:val="21"/>
                <w:lang w:eastAsia="zh-CN"/>
              </w:rPr>
            </w:pPr>
            <w:r>
              <w:rPr>
                <w:rFonts w:hint="eastAsia" w:ascii="仿宋_GB2312" w:hAnsi="宋体" w:eastAsia="仿宋_GB2312" w:cs="宋体"/>
                <w:color w:val="000000"/>
                <w:spacing w:val="15"/>
                <w:kern w:val="0"/>
                <w:szCs w:val="21"/>
                <w:lang w:val="en-US" w:eastAsia="zh-CN"/>
              </w:rPr>
              <w:t>2962</w:t>
            </w:r>
          </w:p>
        </w:tc>
        <w:tc>
          <w:tcPr>
            <w:tcW w:w="1815" w:type="dxa"/>
            <w:tcBorders>
              <w:top w:val="single" w:color="auto" w:sz="4" w:space="0"/>
              <w:left w:val="single" w:color="auto" w:sz="4" w:space="0"/>
              <w:bottom w:val="single" w:color="auto" w:sz="4" w:space="0"/>
              <w:right w:val="single" w:color="auto" w:sz="4" w:space="0"/>
            </w:tcBorders>
            <w:vAlign w:val="top"/>
          </w:tcPr>
          <w:p>
            <w:pPr>
              <w:widowControl/>
              <w:snapToGrid w:val="0"/>
              <w:spacing w:line="460" w:lineRule="exact"/>
              <w:jc w:val="center"/>
              <w:rPr>
                <w:rFonts w:ascii="仿宋_GB2312" w:hAnsi="宋体" w:eastAsia="仿宋_GB2312" w:cs="宋体"/>
                <w:color w:val="000000"/>
                <w:spacing w:val="15"/>
                <w:kern w:val="0"/>
                <w:szCs w:val="21"/>
              </w:rPr>
            </w:pPr>
            <w:r>
              <w:rPr>
                <w:rFonts w:hint="eastAsia" w:ascii="仿宋_GB2312" w:hAnsi="宋体" w:eastAsia="仿宋_GB2312" w:cs="宋体"/>
                <w:color w:val="000000"/>
                <w:spacing w:val="15"/>
                <w:kern w:val="0"/>
                <w:szCs w:val="21"/>
              </w:rPr>
              <w:t>100</w:t>
            </w:r>
          </w:p>
        </w:tc>
      </w:tr>
    </w:tbl>
    <w:p>
      <w:pPr>
        <w:snapToGrid w:val="0"/>
        <w:spacing w:line="460" w:lineRule="exact"/>
        <w:rPr>
          <w:rFonts w:hint="eastAsia" w:ascii="宋体" w:hAnsi="宋体"/>
          <w:sz w:val="20"/>
        </w:rPr>
      </w:pPr>
      <w:r>
        <w:rPr>
          <w:rFonts w:hint="eastAsia" w:ascii="宋体" w:hAnsi="宋体"/>
          <w:b/>
          <w:sz w:val="20"/>
        </w:rPr>
        <w:t>注：</w:t>
      </w:r>
      <w:r>
        <w:rPr>
          <w:rFonts w:hint="eastAsia" w:ascii="宋体" w:hAnsi="宋体"/>
          <w:sz w:val="20"/>
        </w:rPr>
        <w:t>实践课学分总计50，占总学分比例为29.4 %。</w:t>
      </w:r>
    </w:p>
    <w:p>
      <w:pPr>
        <w:pStyle w:val="3"/>
        <w:snapToGrid w:val="0"/>
        <w:spacing w:line="360" w:lineRule="exact"/>
        <w:ind w:left="-630" w:leftChars="-300" w:right="-693" w:rightChars="-330" w:firstLine="360" w:firstLineChars="200"/>
        <w:rPr>
          <w:rFonts w:hint="eastAsia" w:ascii="仿宋_GB2312" w:eastAsia="仿宋_GB2312"/>
          <w:sz w:val="18"/>
          <w:szCs w:val="18"/>
        </w:rPr>
      </w:pPr>
    </w:p>
    <w:p>
      <w:pPr>
        <w:pStyle w:val="3"/>
        <w:snapToGrid w:val="0"/>
        <w:spacing w:line="360" w:lineRule="exact"/>
        <w:ind w:left="-630" w:leftChars="-300" w:right="-693" w:rightChars="-330" w:firstLine="360" w:firstLineChars="200"/>
        <w:rPr>
          <w:rFonts w:hint="eastAsia" w:ascii="仿宋_GB2312" w:eastAsia="仿宋_GB2312"/>
          <w:sz w:val="18"/>
          <w:szCs w:val="18"/>
        </w:rPr>
      </w:pPr>
    </w:p>
    <w:p>
      <w:pPr>
        <w:pStyle w:val="3"/>
        <w:snapToGrid w:val="0"/>
        <w:spacing w:line="360" w:lineRule="exact"/>
        <w:ind w:left="-178" w:leftChars="-85" w:right="-334" w:rightChars="-159" w:firstLine="630" w:firstLineChars="300"/>
        <w:rPr>
          <w:rFonts w:hint="eastAsia" w:eastAsiaTheme="minorEastAsia"/>
          <w:lang w:val="en-US" w:eastAsia="zh-CN"/>
        </w:rPr>
      </w:pPr>
      <w:r>
        <w:rPr>
          <w:rFonts w:hint="eastAsia"/>
          <w:lang w:val="en-US" w:eastAsia="zh-CN"/>
        </w:rPr>
        <w:t>附表3：</w:t>
      </w:r>
    </w:p>
    <w:tbl>
      <w:tblPr>
        <w:tblStyle w:val="9"/>
        <w:tblW w:w="10766" w:type="dxa"/>
        <w:tblInd w:w="-9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00"/>
        <w:gridCol w:w="866"/>
        <w:gridCol w:w="1150"/>
        <w:gridCol w:w="684"/>
        <w:gridCol w:w="700"/>
        <w:gridCol w:w="650"/>
        <w:gridCol w:w="416"/>
        <w:gridCol w:w="450"/>
        <w:gridCol w:w="434"/>
        <w:gridCol w:w="450"/>
        <w:gridCol w:w="416"/>
        <w:gridCol w:w="467"/>
        <w:gridCol w:w="467"/>
        <w:gridCol w:w="450"/>
        <w:gridCol w:w="383"/>
        <w:gridCol w:w="417"/>
        <w:gridCol w:w="400"/>
        <w:gridCol w:w="416"/>
        <w:gridCol w:w="450"/>
        <w:gridCol w:w="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10766"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 xml:space="preserve">       经济学专业教学计划进程表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10766"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别</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码</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课程名称</w:t>
            </w: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修</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分</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时</w:t>
            </w:r>
          </w:p>
        </w:tc>
        <w:tc>
          <w:tcPr>
            <w:tcW w:w="8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教学</w:t>
            </w:r>
          </w:p>
        </w:tc>
        <w:tc>
          <w:tcPr>
            <w:tcW w:w="8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教学</w:t>
            </w:r>
          </w:p>
        </w:tc>
        <w:tc>
          <w:tcPr>
            <w:tcW w:w="3416"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开课学年、学期及周学时</w:t>
            </w:r>
          </w:p>
        </w:tc>
        <w:tc>
          <w:tcPr>
            <w:tcW w:w="8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考核形式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41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w:t>
            </w:r>
          </w:p>
        </w:tc>
        <w:tc>
          <w:tcPr>
            <w:tcW w:w="8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学分</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学时</w:t>
            </w:r>
          </w:p>
        </w:tc>
        <w:tc>
          <w:tcPr>
            <w:tcW w:w="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学分</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学时</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4</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5</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6</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7</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8</w:t>
            </w:r>
          </w:p>
        </w:tc>
        <w:tc>
          <w:tcPr>
            <w:tcW w:w="8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16</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17</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17</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18</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17</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18</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17</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考试</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bookmarkStart w:id="0" w:name="_GoBack"/>
            <w:bookmarkEnd w:id="0"/>
            <w:r>
              <w:rPr>
                <w:rFonts w:hint="eastAsia" w:ascii="宋体" w:hAnsi="宋体" w:eastAsia="宋体" w:cs="宋体"/>
                <w:i w:val="0"/>
                <w:color w:val="000000"/>
                <w:kern w:val="0"/>
                <w:sz w:val="24"/>
                <w:szCs w:val="24"/>
                <w:u w:val="none"/>
                <w:lang w:val="en-US" w:eastAsia="zh-CN" w:bidi="ar"/>
              </w:rPr>
              <w:t>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育</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程</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TS1601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思想道德修养与法律基础</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48</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TS1602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马克思主义基本原理概论</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43</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TS1603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毛泽东思想和中国特色社会主义理论体系概论</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105</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88</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TS1604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中国近现代史纲要</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TS1605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体育</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136</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16</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120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TS1606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大学英语</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270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TS1607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大学IT</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68</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TS1608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形势与政策</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TS1609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军事理论训练与安全教育</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2周</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2周</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TS1610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社会实践</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TS1611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大学生心理健康教育</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16</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16</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TSR001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人文素养类课程</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64</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64</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TSK001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科学素养类课程</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64</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64</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TSY001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艺术素养类课程</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32</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础</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程</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201011601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高等数学</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64</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64</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201011602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政治经济学</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64</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64</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201011603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学科与专业导论</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16</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16</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201011604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微观经济学</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68</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68</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201011605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经济学说史</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201011606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宏观经济学</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程</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201011607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管理学</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64</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56</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201011608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公共关系</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26</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201011609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线性代数</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201011610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基础会计学</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68</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201011611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概率论与数理统计</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201011612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民商法</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201011613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统计学</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201011614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金融学</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43</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201011615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计量经济学</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201011616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市场营销学</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68</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201011617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资产评估</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201011618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经济伦理学</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201011619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财务管理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63</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9</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201011620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国际金融</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201011621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保险学</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201011622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管理会计</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201011623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现代公司制度</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27</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9</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201011624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证券投资</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201011625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社会保障概论</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201011626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国际贸易理论与务实</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201011627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财政学</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201011628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经济法</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68</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201011629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企业管理</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201011630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产业经济学</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201011631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公司理财</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201011632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发展经济学</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201011633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区域经济学</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54</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职</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程</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TS1612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大学生职业发展与就业指导</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38</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38</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201011634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保险从业知识培训指导</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201011635</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会计从业知识培训指导</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18</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201011636</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期货从业知识培训指导</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选修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34</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201011637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企业综合实训</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36</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1周</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201011638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毕业实习</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10周</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201011639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毕业论文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必修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2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合      计</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170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2962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126</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2225</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51.5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719</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28</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26</w:t>
            </w:r>
          </w:p>
        </w:tc>
        <w:tc>
          <w:tcPr>
            <w:tcW w:w="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26</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23</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9</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0" w:hRule="atLeast"/>
        </w:trPr>
        <w:tc>
          <w:tcPr>
            <w:tcW w:w="10766"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 1.形势与政策课按平均每学期16周，每周1学时，计2学分。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2.军事理论训练与安全教育：军事理论课程36学时，计2学分，以理论课、讲座、答疑的形式进行；军事训  练与安全教育2周，计1学分。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3.大学生职业发展与就业指导课程分两段上课：大学生职业发展部分20学时，在第二学期完成；就业指导部分18学时，在第七学期完成，计1学分，以理论课、讲座、答疑的形式进行。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4.社会实践4个学分，其中1个学分安排劳动实践，时间为一周，在第三学期进行；其余3学分在三学年内组织开展三下乡社会实践、社会公益、志愿服务等活动。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5.创业教育课程安排在第三学期至第七学期，以理论课、讲座、答疑的形式进行。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6.中学阶段学习俄语的同学，可不修大学英语，学习大学俄语（TS1314）。</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7.Visual Foxpro(3学分，48学时）课程，安排在科学素养类课程中。</w:t>
            </w:r>
          </w:p>
        </w:tc>
      </w:tr>
    </w:tbl>
    <w:p>
      <w:pPr>
        <w:pStyle w:val="3"/>
        <w:snapToGrid w:val="0"/>
        <w:spacing w:line="360" w:lineRule="exact"/>
        <w:ind w:left="-178" w:leftChars="-85" w:right="-334" w:rightChars="-159" w:firstLine="630" w:firstLineChars="300"/>
        <w:rPr>
          <w:rFonts w:hint="eastAsia"/>
        </w:rPr>
      </w:pPr>
    </w:p>
    <w:tbl>
      <w:tblPr>
        <w:tblStyle w:val="9"/>
        <w:tblpPr w:leftFromText="180" w:rightFromText="180" w:vertAnchor="text" w:horzAnchor="page" w:tblpX="1339" w:tblpY="349"/>
        <w:tblOverlap w:val="never"/>
        <w:tblW w:w="92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90"/>
        <w:gridCol w:w="714"/>
        <w:gridCol w:w="1195"/>
        <w:gridCol w:w="433"/>
        <w:gridCol w:w="359"/>
        <w:gridCol w:w="404"/>
        <w:gridCol w:w="482"/>
        <w:gridCol w:w="416"/>
        <w:gridCol w:w="392"/>
        <w:gridCol w:w="405"/>
        <w:gridCol w:w="360"/>
        <w:gridCol w:w="375"/>
        <w:gridCol w:w="435"/>
        <w:gridCol w:w="345"/>
        <w:gridCol w:w="405"/>
        <w:gridCol w:w="375"/>
        <w:gridCol w:w="345"/>
        <w:gridCol w:w="330"/>
        <w:gridCol w:w="405"/>
        <w:gridCol w:w="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921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 xml:space="preserve">       经济学专业教学计划进程表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2" w:hRule="atLeast"/>
        </w:trPr>
        <w:tc>
          <w:tcPr>
            <w:tcW w:w="921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别</w:t>
            </w: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码</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课程名称</w:t>
            </w:r>
          </w:p>
        </w:tc>
        <w:tc>
          <w:tcPr>
            <w:tcW w:w="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修</w:t>
            </w:r>
          </w:p>
        </w:tc>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分</w:t>
            </w:r>
          </w:p>
        </w:tc>
        <w:tc>
          <w:tcPr>
            <w:tcW w:w="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时</w:t>
            </w:r>
          </w:p>
        </w:tc>
        <w:tc>
          <w:tcPr>
            <w:tcW w:w="8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教学</w:t>
            </w:r>
          </w:p>
        </w:tc>
        <w:tc>
          <w:tcPr>
            <w:tcW w:w="7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教学</w:t>
            </w:r>
          </w:p>
        </w:tc>
        <w:tc>
          <w:tcPr>
            <w:tcW w:w="297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开课学年、学期及周学时</w:t>
            </w:r>
          </w:p>
        </w:tc>
        <w:tc>
          <w:tcPr>
            <w:tcW w:w="7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考核形式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97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w:t>
            </w:r>
          </w:p>
        </w:tc>
        <w:tc>
          <w:tcPr>
            <w:tcW w:w="7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学分</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学时</w:t>
            </w:r>
          </w:p>
        </w:tc>
        <w:tc>
          <w:tcPr>
            <w:tcW w:w="3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学分</w:t>
            </w: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学时</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3</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5</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6</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7</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8</w:t>
            </w:r>
          </w:p>
        </w:tc>
        <w:tc>
          <w:tcPr>
            <w:tcW w:w="7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16</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17</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18</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18</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17</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18</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考试</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识</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教</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育</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程</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TS1601</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思想道德修养与法律基础</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必修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48</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2.5</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40</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8</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TS1602</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马克思主义基本原理概论</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必修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51</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2.5</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43</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8</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TS1603</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毛泽东思想和中国特色社会主义理论体系概论</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必修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6</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105</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88</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17</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TS1604</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中国近现代史纲要</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必修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32</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30</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TS1605</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体育</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必修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136</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16</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120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TS1606</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大学英语</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必修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16</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340</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14</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270</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70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6</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6</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TS1607</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大学IT</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必修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68</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34</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34</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TS1608</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形势与政策</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必修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TS1609</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军事理论训练与安全教育</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必修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2周</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2周</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TS1610</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社会实践</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必修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TS1611</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大学生心理健康教育</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必修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32</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16</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16</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TSR001</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人文素养类课程</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选修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64</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64</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TSK001</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科学素养类课程</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选修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64</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64</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TSY001</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艺术素养类课程</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选修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32</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32</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础</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程</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201011601</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高等数学</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必修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64</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64</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201011602</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政治经济学</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必修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64</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64</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201011603</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学科与专业导论</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必修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16</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16</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201011604</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微观经济学</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必修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68</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68</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201011605</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经济学说史</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必修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36</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36</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201011606</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宏观经济学</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必修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72</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54</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18</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程</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201011607</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管理学</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必修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64</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3.5</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56</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8</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201011634</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公共关系</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选修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32</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1.5</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26</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6</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201011608</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线性代数</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必修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2.5</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51</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2.5</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51</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201011609</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基础会计学</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必修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68</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51</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17</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201011610</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概率论与数理统计</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必修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2.5</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51</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2.5</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51</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201011611</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民商法</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必修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54</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37</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17</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201011612</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统计学</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必修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54</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54</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201011613</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金融学</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必修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51</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3.5</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43</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8</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201011614</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计量经济学</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必修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51</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51</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201011615</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市场营销学</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必修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68</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51</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17</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201011616</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资产评估</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必修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34</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34</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201011617</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经济伦理学</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选修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34</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34</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201011618</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财务管理</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必修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72</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2.5</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63</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9</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201011619</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国际贸易理论与务实</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必修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72</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54</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18</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201011620</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国际金融</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必修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72</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54</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18</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201011621</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保险学</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选修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36</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18</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18</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201011623</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管理会计</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选修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36</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18</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18</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201011624</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现代公司制度</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选修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36</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1.5</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27</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9</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201011622</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证券投资</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选修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54</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36</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18</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201011625</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财政学</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必修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51</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51</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201011626</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经济法</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必修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68</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51</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17</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4</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201011627</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企业管理</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必修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51</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34</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17</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201011628</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产业经济学</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选修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34</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34</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201011629</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社会保障概论</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选修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34</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17</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17</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201011630</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公司理财</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选修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34</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16</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18</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201011631</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发展经济学</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必修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54</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54</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201011632</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区域经济学</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选修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54</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36</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201011633</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国际商法</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选修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36</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1.5</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27</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9</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职</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业</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程</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TS1612</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大学生职业发展与就业指导</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必修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38</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38</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201011647</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保险从业知识培训指导</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选修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1.5</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36</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0.5</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18</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18</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201011648</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会计从业知识培训指导</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选修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1.5</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0.5</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18</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18</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201011649</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期货从业知识培训指导</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选修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1.5</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0.5</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17</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17</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201011651</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社会考察</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选修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1周</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201011652</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毕业实习</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必修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8</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32</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32</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10周</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201011653</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毕业论文</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必修</w:t>
            </w: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6</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6</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25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合      计</w:t>
            </w:r>
          </w:p>
        </w:tc>
        <w:tc>
          <w:tcPr>
            <w:tcW w:w="4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170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2804</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125.5</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2181</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675</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29</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31</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23</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26</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22</w:t>
            </w: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9</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c>
          <w:tcPr>
            <w:tcW w:w="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0" w:hRule="atLeast"/>
        </w:trPr>
        <w:tc>
          <w:tcPr>
            <w:tcW w:w="921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 1.形势与政策课按平均每学期16周，每周1学时，计2学分。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2.军事理论训练与安全教育：军事理论课程36学时，计2学分，以理论课、讲座、答疑的形式进行；军事训  练与安全教育2周，计1学分。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3.大学生职业发展与就业指导课程分两段上课：大学生职业发展部分20学时，在第二学期完成；就业指导部分18学时，在第七学期完成，计1学分，以理论课、讲座、答疑的形式进行。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4.社会实践4个学分，其中1个学分安排劳动实践，时间为一周，在第三学期进行；其余3学分在三学年内组织开展三下乡社会实践、社会公益、志愿服务等活动。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5.创业教育课程安排在第三学期至第七学期，以理论课、讲座、答疑的形式进行。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6.中学阶段学习俄语的同学，可不修大学英语，学习大学俄语（TS1314）。</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7.专业课程中，分为必修和选修，从选修课程中修满24学分。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8.职业课程中，分为必修和选修，从选修课程中修满6学分。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9.Visual Foxpro(3学分，48学时）课程，安排在科学素养类课程中。</w:t>
            </w:r>
          </w:p>
        </w:tc>
      </w:tr>
    </w:tbl>
    <w:p>
      <w:pPr>
        <w:pStyle w:val="3"/>
        <w:snapToGrid w:val="0"/>
        <w:spacing w:line="360" w:lineRule="exact"/>
        <w:ind w:left="-178" w:leftChars="-85" w:right="-334" w:rightChars="-159" w:firstLine="630" w:firstLineChars="300"/>
        <w:rPr>
          <w:rFonts w:hint="eastAsia"/>
        </w:rPr>
      </w:pPr>
    </w:p>
    <w:p>
      <w:pPr>
        <w:pStyle w:val="3"/>
        <w:snapToGrid w:val="0"/>
        <w:spacing w:line="360" w:lineRule="exact"/>
        <w:ind w:left="-178" w:leftChars="-85" w:right="-334" w:rightChars="-159" w:firstLine="630" w:firstLineChars="300"/>
        <w:rPr>
          <w:rFonts w:hint="eastAsia"/>
        </w:rPr>
      </w:pPr>
    </w:p>
    <w:p>
      <w:pPr>
        <w:pStyle w:val="3"/>
        <w:snapToGrid w:val="0"/>
        <w:spacing w:line="360" w:lineRule="exact"/>
        <w:ind w:left="-178" w:leftChars="-85" w:right="-334" w:rightChars="-159" w:firstLine="630" w:firstLineChars="300"/>
        <w:rPr>
          <w:rFonts w:hint="eastAsia"/>
        </w:rPr>
      </w:pPr>
    </w:p>
    <w:p>
      <w:pPr>
        <w:pStyle w:val="3"/>
        <w:snapToGrid w:val="0"/>
        <w:spacing w:line="360" w:lineRule="exact"/>
        <w:ind w:left="-178" w:leftChars="-85" w:right="-334" w:rightChars="-159" w:firstLine="630" w:firstLineChars="300"/>
        <w:rPr>
          <w:rFonts w:hint="eastAsia"/>
        </w:rPr>
      </w:pPr>
    </w:p>
    <w:p>
      <w:pPr>
        <w:pStyle w:val="3"/>
        <w:snapToGrid w:val="0"/>
        <w:spacing w:line="360" w:lineRule="exact"/>
        <w:ind w:left="-178" w:leftChars="-85" w:right="-334" w:rightChars="-159" w:firstLine="630" w:firstLineChars="300"/>
        <w:rPr>
          <w:rFonts w:hint="eastAsia"/>
        </w:rPr>
      </w:pPr>
    </w:p>
    <w:p>
      <w:pPr>
        <w:pStyle w:val="3"/>
        <w:snapToGrid w:val="0"/>
        <w:spacing w:line="360" w:lineRule="exact"/>
        <w:ind w:left="-178" w:leftChars="-85" w:right="-334" w:rightChars="-159" w:firstLine="630" w:firstLineChars="300"/>
        <w:rPr>
          <w:rFonts w:hint="eastAsia"/>
        </w:rPr>
      </w:pPr>
    </w:p>
    <w:p>
      <w:pPr>
        <w:pStyle w:val="3"/>
        <w:snapToGrid w:val="0"/>
        <w:spacing w:line="360" w:lineRule="exact"/>
        <w:ind w:left="-178" w:leftChars="-85" w:right="-334" w:rightChars="-159" w:firstLine="630" w:firstLineChars="300"/>
        <w:rPr>
          <w:rFonts w:hint="eastAsia"/>
        </w:rPr>
      </w:pPr>
    </w:p>
    <w:p>
      <w:pPr>
        <w:pStyle w:val="3"/>
        <w:snapToGrid w:val="0"/>
        <w:spacing w:line="360" w:lineRule="exact"/>
        <w:ind w:left="-178" w:leftChars="-85" w:right="-334" w:rightChars="-159" w:firstLine="630" w:firstLineChars="300"/>
        <w:rPr>
          <w:rFonts w:hint="eastAsia"/>
        </w:rPr>
      </w:pPr>
    </w:p>
    <w:p>
      <w:pPr>
        <w:pStyle w:val="3"/>
        <w:snapToGrid w:val="0"/>
        <w:spacing w:line="360" w:lineRule="exact"/>
        <w:ind w:left="-178" w:leftChars="-85" w:right="-334" w:rightChars="-159" w:firstLine="630" w:firstLineChars="300"/>
        <w:rPr>
          <w:rFonts w:hint="eastAsia"/>
        </w:rPr>
      </w:pPr>
    </w:p>
    <w:p>
      <w:pPr>
        <w:pStyle w:val="3"/>
        <w:snapToGrid w:val="0"/>
        <w:spacing w:line="360" w:lineRule="exact"/>
        <w:ind w:left="-178" w:leftChars="-85" w:right="-334" w:rightChars="-159" w:firstLine="630" w:firstLineChars="300"/>
        <w:rPr>
          <w:rFonts w:hint="eastAsia"/>
        </w:rPr>
      </w:pPr>
    </w:p>
    <w:p>
      <w:pPr>
        <w:pStyle w:val="3"/>
        <w:snapToGrid w:val="0"/>
        <w:spacing w:line="360" w:lineRule="exact"/>
        <w:ind w:left="-178" w:leftChars="-85" w:right="-334" w:rightChars="-159" w:firstLine="630" w:firstLineChars="300"/>
        <w:rPr>
          <w:rFonts w:hint="eastAsia"/>
        </w:rPr>
      </w:pPr>
    </w:p>
    <w:p>
      <w:pPr>
        <w:pStyle w:val="3"/>
        <w:snapToGrid w:val="0"/>
        <w:spacing w:line="360" w:lineRule="exact"/>
        <w:ind w:left="-178" w:leftChars="-85" w:right="-334" w:rightChars="-159" w:firstLine="630" w:firstLineChars="300"/>
        <w:rPr>
          <w:rFonts w:hint="eastAsia"/>
        </w:rPr>
      </w:pPr>
    </w:p>
    <w:p>
      <w:pPr>
        <w:pStyle w:val="3"/>
        <w:snapToGrid w:val="0"/>
        <w:spacing w:line="360" w:lineRule="exact"/>
        <w:ind w:left="-178" w:leftChars="-85" w:right="-334" w:rightChars="-159" w:firstLine="630" w:firstLineChars="300"/>
        <w:rPr>
          <w:rFonts w:hint="eastAsia"/>
        </w:rPr>
      </w:pPr>
    </w:p>
    <w:p>
      <w:pPr>
        <w:pStyle w:val="3"/>
        <w:snapToGrid w:val="0"/>
        <w:spacing w:line="360" w:lineRule="exact"/>
        <w:ind w:left="-178" w:leftChars="-85" w:right="-334" w:rightChars="-159" w:firstLine="630" w:firstLineChars="300"/>
        <w:rPr>
          <w:rFonts w:hint="eastAsia"/>
        </w:rPr>
      </w:pPr>
    </w:p>
    <w:p>
      <w:pPr>
        <w:pStyle w:val="3"/>
        <w:snapToGrid w:val="0"/>
        <w:spacing w:line="360" w:lineRule="exact"/>
        <w:ind w:left="-178" w:leftChars="-85" w:right="-334" w:rightChars="-159" w:firstLine="630" w:firstLineChars="300"/>
        <w:rPr>
          <w:rFonts w:hint="eastAsia"/>
        </w:rPr>
      </w:pPr>
    </w:p>
    <w:p>
      <w:pPr>
        <w:pStyle w:val="6"/>
        <w:spacing w:before="0" w:beforeAutospacing="0" w:after="0" w:afterAutospacing="0"/>
        <w:jc w:val="both"/>
        <w:rPr>
          <w:rFonts w:hint="eastAsia" w:hAnsi="Courier New" w:cs="Courier New"/>
          <w:kern w:val="2"/>
          <w:sz w:val="21"/>
          <w:szCs w:val="21"/>
        </w:rPr>
      </w:pPr>
    </w:p>
    <w:p>
      <w:pPr>
        <w:pStyle w:val="6"/>
        <w:spacing w:before="0" w:beforeAutospacing="0" w:after="0" w:afterAutospacing="0" w:line="400" w:lineRule="exact"/>
        <w:jc w:val="both"/>
        <w:rPr>
          <w:rFonts w:hint="eastAsia" w:ascii="楷体_GB2312" w:eastAsia="楷体_GB2312"/>
        </w:rPr>
      </w:pPr>
    </w:p>
    <w:p>
      <w:pPr>
        <w:pStyle w:val="3"/>
        <w:snapToGrid w:val="0"/>
        <w:spacing w:line="360" w:lineRule="exact"/>
        <w:ind w:right="-334" w:rightChars="-159"/>
        <w:rPr>
          <w:rFonts w:hint="eastAsia" w:ascii="仿宋_GB2312" w:eastAsia="仿宋_GB2312"/>
          <w:sz w:val="18"/>
          <w:szCs w:val="18"/>
        </w:rPr>
      </w:pPr>
      <w:r>
        <w:rPr>
          <w:rFonts w:hint="eastAsia" w:ascii="仿宋_GB2312" w:eastAsia="仿宋_GB2312"/>
          <w:kern w:val="0"/>
          <w:sz w:val="18"/>
          <w:szCs w:val="18"/>
        </w:rPr>
        <w:t xml:space="preserve"> </w:t>
      </w:r>
    </w:p>
    <w:p>
      <w:pPr/>
    </w:p>
    <w:sectPr>
      <w:headerReference r:id="rId3" w:type="default"/>
      <w:footerReference r:id="rId4" w:type="default"/>
      <w:pgSz w:w="11906" w:h="16838"/>
      <w:pgMar w:top="1588" w:right="1418" w:bottom="1418"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auto"/>
    <w:pitch w:val="default"/>
    <w:sig w:usb0="800002BF" w:usb1="38CF7CFA" w:usb2="00000016" w:usb3="00000000" w:csb0="00040001"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
    <w:panose1 w:val="02010609060101010101"/>
    <w:charset w:val="86"/>
    <w:family w:val="roman"/>
    <w:pitch w:val="default"/>
    <w:sig w:usb0="800002BF" w:usb1="38CF7CFA" w:usb2="00000016" w:usb3="00000000" w:csb0="00040001" w:csb1="00000000"/>
  </w:font>
  <w:font w:name="方正大标宋简体">
    <w:altName w:val="宋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Calibri">
    <w:panose1 w:val="020F0502020204030204"/>
    <w:charset w:val="86"/>
    <w:family w:val="auto"/>
    <w:pitch w:val="default"/>
    <w:sig w:usb0="E00002FF" w:usb1="4000ACFF" w:usb2="00000001" w:usb3="00000000" w:csb0="2000019F" w:csb1="00000000"/>
  </w:font>
  <w:font w:name="仿宋">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E4923F6"/>
    <w:rsid w:val="11135867"/>
    <w:rsid w:val="2E6F6DA7"/>
    <w:rsid w:val="2ECC2342"/>
    <w:rsid w:val="369946EB"/>
    <w:rsid w:val="41A81D7A"/>
    <w:rsid w:val="5AC046C7"/>
    <w:rsid w:val="61222CEC"/>
    <w:rsid w:val="62446697"/>
    <w:rsid w:val="750876E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character" w:styleId="8">
    <w:name w:val="Hyperlink"/>
    <w:qFormat/>
    <w:uiPriority w:val="0"/>
    <w:rPr>
      <w:color w:val="003399"/>
      <w:u w:val="none"/>
    </w:rPr>
  </w:style>
  <w:style w:type="paragraph" w:customStyle="1" w:styleId="10">
    <w:name w:val="Default"/>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2016-05-16T09:47:37Z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